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BC" w:rsidRDefault="007058BC">
      <w:pPr>
        <w:rPr>
          <w:rFonts w:ascii="Century Gothic" w:hAnsi="Century Gothic"/>
        </w:rPr>
      </w:pPr>
    </w:p>
    <w:p w:rsidR="004E259E" w:rsidRPr="00204291" w:rsidRDefault="004E259E">
      <w:pPr>
        <w:rPr>
          <w:rFonts w:ascii="Century Gothic" w:hAnsi="Century Gothic"/>
        </w:rPr>
      </w:pPr>
    </w:p>
    <w:p w:rsidR="00D33BC0" w:rsidRPr="00204291" w:rsidRDefault="00D33BC0">
      <w:pPr>
        <w:rPr>
          <w:rFonts w:ascii="Century Gothic" w:hAnsi="Century Gothic"/>
        </w:rPr>
      </w:pPr>
    </w:p>
    <w:p w:rsidR="00D33BC0" w:rsidRPr="00842009" w:rsidRDefault="00D56F8D" w:rsidP="00842009">
      <w:pPr>
        <w:pStyle w:val="NoSpacing"/>
        <w:pBdr>
          <w:top w:val="single" w:sz="4" w:space="1" w:color="auto"/>
          <w:bottom w:val="single" w:sz="4" w:space="1" w:color="auto"/>
        </w:pBdr>
        <w:jc w:val="center"/>
        <w:rPr>
          <w:rFonts w:ascii="Century Gothic" w:hAnsi="Century Gothic"/>
          <w:b/>
          <w:sz w:val="44"/>
          <w:szCs w:val="44"/>
        </w:rPr>
      </w:pPr>
      <w:r w:rsidRPr="00842009">
        <w:rPr>
          <w:rFonts w:ascii="Century Gothic" w:hAnsi="Century Gothic"/>
          <w:b/>
          <w:sz w:val="44"/>
          <w:szCs w:val="44"/>
        </w:rPr>
        <w:t xml:space="preserve">PREVENTION AND RESOLUTION OF BULLYING </w:t>
      </w:r>
      <w:r w:rsidR="00842009">
        <w:rPr>
          <w:rFonts w:ascii="Century Gothic" w:hAnsi="Century Gothic"/>
          <w:b/>
          <w:sz w:val="44"/>
          <w:szCs w:val="44"/>
        </w:rPr>
        <w:t>POLICY</w:t>
      </w:r>
    </w:p>
    <w:p w:rsidR="00D33BC0" w:rsidRPr="00204291" w:rsidRDefault="00D33BC0" w:rsidP="00D33BC0">
      <w:pPr>
        <w:pStyle w:val="BodyText"/>
        <w:rPr>
          <w:rFonts w:ascii="Century Gothic" w:hAnsi="Century Gothic"/>
          <w:sz w:val="18"/>
        </w:rPr>
      </w:pPr>
    </w:p>
    <w:p w:rsidR="00B21AAD" w:rsidRDefault="00B21AAD" w:rsidP="00D33BC0">
      <w:pPr>
        <w:pStyle w:val="NoSpacing"/>
        <w:jc w:val="both"/>
        <w:rPr>
          <w:rFonts w:ascii="Century Gothic" w:hAnsi="Century Gothic"/>
          <w:color w:val="FF0000"/>
        </w:rPr>
      </w:pPr>
    </w:p>
    <w:p w:rsidR="00842009" w:rsidRDefault="00842009" w:rsidP="00D33BC0">
      <w:pPr>
        <w:pStyle w:val="NoSpacing"/>
        <w:jc w:val="both"/>
        <w:rPr>
          <w:rFonts w:ascii="Century Gothic" w:hAnsi="Century Gothic"/>
          <w:color w:val="FF0000"/>
        </w:rPr>
      </w:pPr>
    </w:p>
    <w:sdt>
      <w:sdtPr>
        <w:rPr>
          <w:rFonts w:ascii="Calibri" w:eastAsia="Calibri" w:hAnsi="Calibri" w:cs="Calibri"/>
          <w:color w:val="auto"/>
          <w:sz w:val="22"/>
          <w:szCs w:val="22"/>
          <w:lang w:val="en-IE"/>
        </w:rPr>
        <w:id w:val="1385448238"/>
        <w:docPartObj>
          <w:docPartGallery w:val="Table of Contents"/>
          <w:docPartUnique/>
        </w:docPartObj>
      </w:sdtPr>
      <w:sdtEndPr>
        <w:rPr>
          <w:b/>
          <w:bCs/>
          <w:noProof/>
        </w:rPr>
      </w:sdtEndPr>
      <w:sdtContent>
        <w:p w:rsidR="00842009" w:rsidRPr="00842009" w:rsidRDefault="00842009">
          <w:pPr>
            <w:pStyle w:val="TOCHeading"/>
            <w:rPr>
              <w:rFonts w:ascii="Century Gothic" w:hAnsi="Century Gothic"/>
              <w:b/>
              <w:color w:val="auto"/>
              <w:sz w:val="22"/>
              <w:szCs w:val="22"/>
            </w:rPr>
          </w:pPr>
          <w:r w:rsidRPr="00842009">
            <w:rPr>
              <w:rFonts w:ascii="Century Gothic" w:hAnsi="Century Gothic"/>
              <w:b/>
              <w:color w:val="auto"/>
              <w:sz w:val="22"/>
              <w:szCs w:val="22"/>
            </w:rPr>
            <w:t>Contents</w:t>
          </w:r>
        </w:p>
        <w:p w:rsidR="00B11465" w:rsidRDefault="00842009">
          <w:pPr>
            <w:pStyle w:val="TOC1"/>
            <w:tabs>
              <w:tab w:val="left" w:pos="440"/>
              <w:tab w:val="right" w:leader="dot" w:pos="9016"/>
            </w:tabs>
            <w:rPr>
              <w:rFonts w:asciiTheme="minorHAnsi" w:eastAsiaTheme="minorEastAsia" w:hAnsiTheme="minorHAnsi" w:cstheme="minorBidi"/>
              <w:noProof/>
              <w:lang w:eastAsia="en-IE"/>
            </w:rPr>
          </w:pPr>
          <w:r w:rsidRPr="00842009">
            <w:rPr>
              <w:rFonts w:ascii="Century Gothic" w:hAnsi="Century Gothic"/>
            </w:rPr>
            <w:fldChar w:fldCharType="begin"/>
          </w:r>
          <w:r w:rsidRPr="00842009">
            <w:rPr>
              <w:rFonts w:ascii="Century Gothic" w:hAnsi="Century Gothic"/>
            </w:rPr>
            <w:instrText xml:space="preserve"> TOC \o "1-3" \h \z \u </w:instrText>
          </w:r>
          <w:r w:rsidRPr="00842009">
            <w:rPr>
              <w:rFonts w:ascii="Century Gothic" w:hAnsi="Century Gothic"/>
            </w:rPr>
            <w:fldChar w:fldCharType="separate"/>
          </w:r>
          <w:hyperlink w:anchor="_Toc94693728" w:history="1">
            <w:r w:rsidR="00B11465" w:rsidRPr="005472D6">
              <w:rPr>
                <w:rStyle w:val="Hyperlink"/>
                <w:rFonts w:ascii="Century Gothic" w:hAnsi="Century Gothic"/>
                <w:noProof/>
              </w:rPr>
              <w:t>1.</w:t>
            </w:r>
            <w:r w:rsidR="00B11465">
              <w:rPr>
                <w:rFonts w:asciiTheme="minorHAnsi" w:eastAsiaTheme="minorEastAsia" w:hAnsiTheme="minorHAnsi" w:cstheme="minorBidi"/>
                <w:noProof/>
                <w:lang w:eastAsia="en-IE"/>
              </w:rPr>
              <w:tab/>
            </w:r>
            <w:r w:rsidR="00B11465" w:rsidRPr="005472D6">
              <w:rPr>
                <w:rStyle w:val="Hyperlink"/>
                <w:rFonts w:ascii="Century Gothic" w:hAnsi="Century Gothic"/>
                <w:noProof/>
              </w:rPr>
              <w:t>Policy Statement:</w:t>
            </w:r>
            <w:r w:rsidR="00B11465">
              <w:rPr>
                <w:noProof/>
                <w:webHidden/>
              </w:rPr>
              <w:tab/>
            </w:r>
            <w:r w:rsidR="00B11465">
              <w:rPr>
                <w:noProof/>
                <w:webHidden/>
              </w:rPr>
              <w:fldChar w:fldCharType="begin"/>
            </w:r>
            <w:r w:rsidR="00B11465">
              <w:rPr>
                <w:noProof/>
                <w:webHidden/>
              </w:rPr>
              <w:instrText xml:space="preserve"> PAGEREF _Toc94693728 \h </w:instrText>
            </w:r>
            <w:r w:rsidR="00B11465">
              <w:rPr>
                <w:noProof/>
                <w:webHidden/>
              </w:rPr>
            </w:r>
            <w:r w:rsidR="00B11465">
              <w:rPr>
                <w:noProof/>
                <w:webHidden/>
              </w:rPr>
              <w:fldChar w:fldCharType="separate"/>
            </w:r>
            <w:r w:rsidR="00B11465">
              <w:rPr>
                <w:noProof/>
                <w:webHidden/>
              </w:rPr>
              <w:t>1</w:t>
            </w:r>
            <w:r w:rsidR="00B11465">
              <w:rPr>
                <w:noProof/>
                <w:webHidden/>
              </w:rPr>
              <w:fldChar w:fldCharType="end"/>
            </w:r>
          </w:hyperlink>
        </w:p>
        <w:p w:rsidR="00B11465" w:rsidRDefault="00862B40">
          <w:pPr>
            <w:pStyle w:val="TOC1"/>
            <w:tabs>
              <w:tab w:val="left" w:pos="440"/>
              <w:tab w:val="right" w:leader="dot" w:pos="9016"/>
            </w:tabs>
            <w:rPr>
              <w:rFonts w:asciiTheme="minorHAnsi" w:eastAsiaTheme="minorEastAsia" w:hAnsiTheme="minorHAnsi" w:cstheme="minorBidi"/>
              <w:noProof/>
              <w:lang w:eastAsia="en-IE"/>
            </w:rPr>
          </w:pPr>
          <w:hyperlink w:anchor="_Toc94693729" w:history="1">
            <w:r w:rsidR="00B11465" w:rsidRPr="005472D6">
              <w:rPr>
                <w:rStyle w:val="Hyperlink"/>
                <w:rFonts w:ascii="Century Gothic" w:hAnsi="Century Gothic"/>
                <w:noProof/>
              </w:rPr>
              <w:t>2.</w:t>
            </w:r>
            <w:r w:rsidR="00B11465">
              <w:rPr>
                <w:rFonts w:asciiTheme="minorHAnsi" w:eastAsiaTheme="minorEastAsia" w:hAnsiTheme="minorHAnsi" w:cstheme="minorBidi"/>
                <w:noProof/>
                <w:lang w:eastAsia="en-IE"/>
              </w:rPr>
              <w:tab/>
            </w:r>
            <w:r w:rsidR="00B11465" w:rsidRPr="005472D6">
              <w:rPr>
                <w:rStyle w:val="Hyperlink"/>
                <w:rFonts w:ascii="Century Gothic" w:hAnsi="Century Gothic"/>
                <w:noProof/>
              </w:rPr>
              <w:t>Purpose of the policy</w:t>
            </w:r>
            <w:r w:rsidR="00B11465">
              <w:rPr>
                <w:noProof/>
                <w:webHidden/>
              </w:rPr>
              <w:tab/>
            </w:r>
            <w:r w:rsidR="00B11465">
              <w:rPr>
                <w:noProof/>
                <w:webHidden/>
              </w:rPr>
              <w:fldChar w:fldCharType="begin"/>
            </w:r>
            <w:r w:rsidR="00B11465">
              <w:rPr>
                <w:noProof/>
                <w:webHidden/>
              </w:rPr>
              <w:instrText xml:space="preserve"> PAGEREF _Toc94693729 \h </w:instrText>
            </w:r>
            <w:r w:rsidR="00B11465">
              <w:rPr>
                <w:noProof/>
                <w:webHidden/>
              </w:rPr>
            </w:r>
            <w:r w:rsidR="00B11465">
              <w:rPr>
                <w:noProof/>
                <w:webHidden/>
              </w:rPr>
              <w:fldChar w:fldCharType="separate"/>
            </w:r>
            <w:r w:rsidR="00B11465">
              <w:rPr>
                <w:noProof/>
                <w:webHidden/>
              </w:rPr>
              <w:t>2</w:t>
            </w:r>
            <w:r w:rsidR="00B11465">
              <w:rPr>
                <w:noProof/>
                <w:webHidden/>
              </w:rPr>
              <w:fldChar w:fldCharType="end"/>
            </w:r>
          </w:hyperlink>
        </w:p>
        <w:p w:rsidR="00B11465" w:rsidRDefault="00862B40">
          <w:pPr>
            <w:pStyle w:val="TOC1"/>
            <w:tabs>
              <w:tab w:val="left" w:pos="440"/>
              <w:tab w:val="right" w:leader="dot" w:pos="9016"/>
            </w:tabs>
            <w:rPr>
              <w:rFonts w:asciiTheme="minorHAnsi" w:eastAsiaTheme="minorEastAsia" w:hAnsiTheme="minorHAnsi" w:cstheme="minorBidi"/>
              <w:noProof/>
              <w:lang w:eastAsia="en-IE"/>
            </w:rPr>
          </w:pPr>
          <w:hyperlink w:anchor="_Toc94693730" w:history="1">
            <w:r w:rsidR="00B11465" w:rsidRPr="005472D6">
              <w:rPr>
                <w:rStyle w:val="Hyperlink"/>
                <w:rFonts w:ascii="Century Gothic" w:hAnsi="Century Gothic"/>
                <w:noProof/>
              </w:rPr>
              <w:t>3.</w:t>
            </w:r>
            <w:r w:rsidR="00B11465">
              <w:rPr>
                <w:rFonts w:asciiTheme="minorHAnsi" w:eastAsiaTheme="minorEastAsia" w:hAnsiTheme="minorHAnsi" w:cstheme="minorBidi"/>
                <w:noProof/>
                <w:lang w:eastAsia="en-IE"/>
              </w:rPr>
              <w:tab/>
            </w:r>
            <w:r w:rsidR="00B11465" w:rsidRPr="005472D6">
              <w:rPr>
                <w:rStyle w:val="Hyperlink"/>
                <w:rFonts w:ascii="Century Gothic" w:hAnsi="Century Gothic"/>
                <w:noProof/>
              </w:rPr>
              <w:t>Awareness of this policy</w:t>
            </w:r>
            <w:r w:rsidR="00B11465">
              <w:rPr>
                <w:noProof/>
                <w:webHidden/>
              </w:rPr>
              <w:tab/>
            </w:r>
            <w:r w:rsidR="00B11465">
              <w:rPr>
                <w:noProof/>
                <w:webHidden/>
              </w:rPr>
              <w:fldChar w:fldCharType="begin"/>
            </w:r>
            <w:r w:rsidR="00B11465">
              <w:rPr>
                <w:noProof/>
                <w:webHidden/>
              </w:rPr>
              <w:instrText xml:space="preserve"> PAGEREF _Toc94693730 \h </w:instrText>
            </w:r>
            <w:r w:rsidR="00B11465">
              <w:rPr>
                <w:noProof/>
                <w:webHidden/>
              </w:rPr>
            </w:r>
            <w:r w:rsidR="00B11465">
              <w:rPr>
                <w:noProof/>
                <w:webHidden/>
              </w:rPr>
              <w:fldChar w:fldCharType="separate"/>
            </w:r>
            <w:r w:rsidR="00B11465">
              <w:rPr>
                <w:noProof/>
                <w:webHidden/>
              </w:rPr>
              <w:t>2</w:t>
            </w:r>
            <w:r w:rsidR="00B11465">
              <w:rPr>
                <w:noProof/>
                <w:webHidden/>
              </w:rPr>
              <w:fldChar w:fldCharType="end"/>
            </w:r>
          </w:hyperlink>
        </w:p>
        <w:p w:rsidR="00B11465" w:rsidRDefault="00862B40" w:rsidP="00B11465">
          <w:pPr>
            <w:pStyle w:val="TOC1"/>
            <w:tabs>
              <w:tab w:val="left" w:pos="440"/>
              <w:tab w:val="right" w:leader="dot" w:pos="9016"/>
            </w:tabs>
            <w:ind w:left="440"/>
            <w:rPr>
              <w:rFonts w:asciiTheme="minorHAnsi" w:eastAsiaTheme="minorEastAsia" w:hAnsiTheme="minorHAnsi" w:cstheme="minorBidi"/>
              <w:noProof/>
              <w:lang w:eastAsia="en-IE"/>
            </w:rPr>
          </w:pPr>
          <w:hyperlink w:anchor="_Toc94693731" w:history="1">
            <w:r w:rsidR="00B11465" w:rsidRPr="005472D6">
              <w:rPr>
                <w:rStyle w:val="Hyperlink"/>
                <w:rFonts w:ascii="Century Gothic" w:hAnsi="Century Gothic"/>
                <w:noProof/>
              </w:rPr>
              <w:t>a</w:t>
            </w:r>
            <w:r w:rsidR="00B11465">
              <w:rPr>
                <w:rStyle w:val="Hyperlink"/>
                <w:rFonts w:ascii="Century Gothic" w:hAnsi="Century Gothic"/>
                <w:noProof/>
              </w:rPr>
              <w:t xml:space="preserve"> </w:t>
            </w:r>
            <w:r w:rsidR="00B11465" w:rsidRPr="005472D6">
              <w:rPr>
                <w:rStyle w:val="Hyperlink"/>
                <w:rFonts w:ascii="Century Gothic" w:hAnsi="Century Gothic"/>
                <w:noProof/>
              </w:rPr>
              <w:t>How do you know it is happening?</w:t>
            </w:r>
            <w:r w:rsidR="00B11465">
              <w:rPr>
                <w:noProof/>
                <w:webHidden/>
              </w:rPr>
              <w:tab/>
            </w:r>
            <w:r w:rsidR="00B11465">
              <w:rPr>
                <w:noProof/>
                <w:webHidden/>
              </w:rPr>
              <w:fldChar w:fldCharType="begin"/>
            </w:r>
            <w:r w:rsidR="00B11465">
              <w:rPr>
                <w:noProof/>
                <w:webHidden/>
              </w:rPr>
              <w:instrText xml:space="preserve"> PAGEREF _Toc94693731 \h </w:instrText>
            </w:r>
            <w:r w:rsidR="00B11465">
              <w:rPr>
                <w:noProof/>
                <w:webHidden/>
              </w:rPr>
            </w:r>
            <w:r w:rsidR="00B11465">
              <w:rPr>
                <w:noProof/>
                <w:webHidden/>
              </w:rPr>
              <w:fldChar w:fldCharType="separate"/>
            </w:r>
            <w:r w:rsidR="00B11465">
              <w:rPr>
                <w:noProof/>
                <w:webHidden/>
              </w:rPr>
              <w:t>2</w:t>
            </w:r>
            <w:r w:rsidR="00B11465">
              <w:rPr>
                <w:noProof/>
                <w:webHidden/>
              </w:rPr>
              <w:fldChar w:fldCharType="end"/>
            </w:r>
          </w:hyperlink>
        </w:p>
        <w:p w:rsidR="00B11465" w:rsidRDefault="00862B40" w:rsidP="00B11465">
          <w:pPr>
            <w:pStyle w:val="TOC1"/>
            <w:tabs>
              <w:tab w:val="left" w:pos="440"/>
              <w:tab w:val="right" w:leader="dot" w:pos="9016"/>
            </w:tabs>
            <w:ind w:left="440"/>
            <w:rPr>
              <w:rFonts w:asciiTheme="minorHAnsi" w:eastAsiaTheme="minorEastAsia" w:hAnsiTheme="minorHAnsi" w:cstheme="minorBidi"/>
              <w:noProof/>
              <w:lang w:eastAsia="en-IE"/>
            </w:rPr>
          </w:pPr>
          <w:hyperlink w:anchor="_Toc94693732" w:history="1">
            <w:r w:rsidR="00B11465">
              <w:rPr>
                <w:rStyle w:val="Hyperlink"/>
                <w:rFonts w:ascii="Century Gothic" w:hAnsi="Century Gothic"/>
                <w:noProof/>
              </w:rPr>
              <w:t xml:space="preserve">b </w:t>
            </w:r>
            <w:r w:rsidR="00B11465" w:rsidRPr="005472D6">
              <w:rPr>
                <w:rStyle w:val="Hyperlink"/>
                <w:rFonts w:ascii="Century Gothic" w:hAnsi="Century Gothic"/>
                <w:noProof/>
              </w:rPr>
              <w:t>Who should deal with it?</w:t>
            </w:r>
            <w:r w:rsidR="00B11465">
              <w:rPr>
                <w:noProof/>
                <w:webHidden/>
              </w:rPr>
              <w:tab/>
            </w:r>
            <w:r w:rsidR="00B11465">
              <w:rPr>
                <w:noProof/>
                <w:webHidden/>
              </w:rPr>
              <w:fldChar w:fldCharType="begin"/>
            </w:r>
            <w:r w:rsidR="00B11465">
              <w:rPr>
                <w:noProof/>
                <w:webHidden/>
              </w:rPr>
              <w:instrText xml:space="preserve"> PAGEREF _Toc94693732 \h </w:instrText>
            </w:r>
            <w:r w:rsidR="00B11465">
              <w:rPr>
                <w:noProof/>
                <w:webHidden/>
              </w:rPr>
            </w:r>
            <w:r w:rsidR="00B11465">
              <w:rPr>
                <w:noProof/>
                <w:webHidden/>
              </w:rPr>
              <w:fldChar w:fldCharType="separate"/>
            </w:r>
            <w:r w:rsidR="00B11465">
              <w:rPr>
                <w:noProof/>
                <w:webHidden/>
              </w:rPr>
              <w:t>3</w:t>
            </w:r>
            <w:r w:rsidR="00B11465">
              <w:rPr>
                <w:noProof/>
                <w:webHidden/>
              </w:rPr>
              <w:fldChar w:fldCharType="end"/>
            </w:r>
          </w:hyperlink>
        </w:p>
        <w:p w:rsidR="00B11465" w:rsidRDefault="00862B40">
          <w:pPr>
            <w:pStyle w:val="TOC1"/>
            <w:tabs>
              <w:tab w:val="left" w:pos="440"/>
              <w:tab w:val="right" w:leader="dot" w:pos="9016"/>
            </w:tabs>
            <w:rPr>
              <w:rFonts w:asciiTheme="minorHAnsi" w:eastAsiaTheme="minorEastAsia" w:hAnsiTheme="minorHAnsi" w:cstheme="minorBidi"/>
              <w:noProof/>
              <w:lang w:eastAsia="en-IE"/>
            </w:rPr>
          </w:pPr>
          <w:hyperlink w:anchor="_Toc94693733" w:history="1">
            <w:r w:rsidR="00B11465" w:rsidRPr="005472D6">
              <w:rPr>
                <w:rStyle w:val="Hyperlink"/>
                <w:rFonts w:ascii="Century Gothic" w:hAnsi="Century Gothic"/>
                <w:noProof/>
              </w:rPr>
              <w:t>4.</w:t>
            </w:r>
            <w:r w:rsidR="00B11465">
              <w:rPr>
                <w:rFonts w:asciiTheme="minorHAnsi" w:eastAsiaTheme="minorEastAsia" w:hAnsiTheme="minorHAnsi" w:cstheme="minorBidi"/>
                <w:noProof/>
                <w:lang w:eastAsia="en-IE"/>
              </w:rPr>
              <w:tab/>
            </w:r>
            <w:r w:rsidR="00B11465" w:rsidRPr="005472D6">
              <w:rPr>
                <w:rStyle w:val="Hyperlink"/>
                <w:rFonts w:ascii="Century Gothic" w:hAnsi="Century Gothic"/>
                <w:noProof/>
              </w:rPr>
              <w:t>How to deal with bullying?</w:t>
            </w:r>
            <w:r w:rsidR="00B11465">
              <w:rPr>
                <w:noProof/>
                <w:webHidden/>
              </w:rPr>
              <w:tab/>
            </w:r>
            <w:r w:rsidR="00B11465">
              <w:rPr>
                <w:noProof/>
                <w:webHidden/>
              </w:rPr>
              <w:fldChar w:fldCharType="begin"/>
            </w:r>
            <w:r w:rsidR="00B11465">
              <w:rPr>
                <w:noProof/>
                <w:webHidden/>
              </w:rPr>
              <w:instrText xml:space="preserve"> PAGEREF _Toc94693733 \h </w:instrText>
            </w:r>
            <w:r w:rsidR="00B11465">
              <w:rPr>
                <w:noProof/>
                <w:webHidden/>
              </w:rPr>
            </w:r>
            <w:r w:rsidR="00B11465">
              <w:rPr>
                <w:noProof/>
                <w:webHidden/>
              </w:rPr>
              <w:fldChar w:fldCharType="separate"/>
            </w:r>
            <w:r w:rsidR="00B11465">
              <w:rPr>
                <w:noProof/>
                <w:webHidden/>
              </w:rPr>
              <w:t>3</w:t>
            </w:r>
            <w:r w:rsidR="00B11465">
              <w:rPr>
                <w:noProof/>
                <w:webHidden/>
              </w:rPr>
              <w:fldChar w:fldCharType="end"/>
            </w:r>
          </w:hyperlink>
        </w:p>
        <w:p w:rsidR="00B11465" w:rsidRDefault="00862B40" w:rsidP="00B11465">
          <w:pPr>
            <w:pStyle w:val="TOC1"/>
            <w:tabs>
              <w:tab w:val="left" w:pos="440"/>
              <w:tab w:val="right" w:leader="dot" w:pos="9016"/>
            </w:tabs>
            <w:ind w:left="440"/>
            <w:rPr>
              <w:rFonts w:asciiTheme="minorHAnsi" w:eastAsiaTheme="minorEastAsia" w:hAnsiTheme="minorHAnsi" w:cstheme="minorBidi"/>
              <w:noProof/>
              <w:lang w:eastAsia="en-IE"/>
            </w:rPr>
          </w:pPr>
          <w:hyperlink w:anchor="_Toc94693734" w:history="1">
            <w:r w:rsidR="00B11465" w:rsidRPr="005472D6">
              <w:rPr>
                <w:rStyle w:val="Hyperlink"/>
                <w:rFonts w:ascii="Century Gothic" w:hAnsi="Century Gothic"/>
                <w:noProof/>
              </w:rPr>
              <w:t>a</w:t>
            </w:r>
            <w:r w:rsidR="00B11465">
              <w:rPr>
                <w:rStyle w:val="Hyperlink"/>
                <w:rFonts w:ascii="Century Gothic" w:hAnsi="Century Gothic"/>
                <w:noProof/>
              </w:rPr>
              <w:t xml:space="preserve"> </w:t>
            </w:r>
            <w:r w:rsidR="00B11465" w:rsidRPr="005472D6">
              <w:rPr>
                <w:rStyle w:val="Hyperlink"/>
                <w:rFonts w:ascii="Century Gothic" w:hAnsi="Century Gothic"/>
                <w:noProof/>
              </w:rPr>
              <w:t>Guidance on steps to be taken by the Club Safeguarding Officer</w:t>
            </w:r>
            <w:r w:rsidR="00B11465">
              <w:rPr>
                <w:noProof/>
                <w:webHidden/>
              </w:rPr>
              <w:tab/>
            </w:r>
            <w:r w:rsidR="00B11465">
              <w:rPr>
                <w:noProof/>
                <w:webHidden/>
              </w:rPr>
              <w:fldChar w:fldCharType="begin"/>
            </w:r>
            <w:r w:rsidR="00B11465">
              <w:rPr>
                <w:noProof/>
                <w:webHidden/>
              </w:rPr>
              <w:instrText xml:space="preserve"> PAGEREF _Toc94693734 \h </w:instrText>
            </w:r>
            <w:r w:rsidR="00B11465">
              <w:rPr>
                <w:noProof/>
                <w:webHidden/>
              </w:rPr>
            </w:r>
            <w:r w:rsidR="00B11465">
              <w:rPr>
                <w:noProof/>
                <w:webHidden/>
              </w:rPr>
              <w:fldChar w:fldCharType="separate"/>
            </w:r>
            <w:r w:rsidR="00B11465">
              <w:rPr>
                <w:noProof/>
                <w:webHidden/>
              </w:rPr>
              <w:t>3</w:t>
            </w:r>
            <w:r w:rsidR="00B11465">
              <w:rPr>
                <w:noProof/>
                <w:webHidden/>
              </w:rPr>
              <w:fldChar w:fldCharType="end"/>
            </w:r>
          </w:hyperlink>
        </w:p>
        <w:p w:rsidR="00B11465" w:rsidRDefault="00862B40" w:rsidP="00B11465">
          <w:pPr>
            <w:pStyle w:val="TOC1"/>
            <w:tabs>
              <w:tab w:val="left" w:pos="440"/>
              <w:tab w:val="right" w:leader="dot" w:pos="9016"/>
            </w:tabs>
            <w:ind w:left="440"/>
            <w:rPr>
              <w:rFonts w:asciiTheme="minorHAnsi" w:eastAsiaTheme="minorEastAsia" w:hAnsiTheme="minorHAnsi" w:cstheme="minorBidi"/>
              <w:noProof/>
              <w:lang w:eastAsia="en-IE"/>
            </w:rPr>
          </w:pPr>
          <w:hyperlink w:anchor="_Toc94693735" w:history="1">
            <w:r w:rsidR="00B11465">
              <w:rPr>
                <w:rStyle w:val="Hyperlink"/>
                <w:rFonts w:ascii="Century Gothic" w:hAnsi="Century Gothic"/>
                <w:noProof/>
              </w:rPr>
              <w:t xml:space="preserve">b </w:t>
            </w:r>
            <w:r w:rsidR="00B11465" w:rsidRPr="005472D6">
              <w:rPr>
                <w:rStyle w:val="Hyperlink"/>
                <w:rFonts w:ascii="Century Gothic" w:hAnsi="Century Gothic"/>
                <w:noProof/>
              </w:rPr>
              <w:t>Supports for Parents / Guardians / Carers</w:t>
            </w:r>
            <w:r w:rsidR="00B11465">
              <w:rPr>
                <w:noProof/>
                <w:webHidden/>
              </w:rPr>
              <w:tab/>
            </w:r>
            <w:r w:rsidR="00B11465">
              <w:rPr>
                <w:noProof/>
                <w:webHidden/>
              </w:rPr>
              <w:fldChar w:fldCharType="begin"/>
            </w:r>
            <w:r w:rsidR="00B11465">
              <w:rPr>
                <w:noProof/>
                <w:webHidden/>
              </w:rPr>
              <w:instrText xml:space="preserve"> PAGEREF _Toc94693735 \h </w:instrText>
            </w:r>
            <w:r w:rsidR="00B11465">
              <w:rPr>
                <w:noProof/>
                <w:webHidden/>
              </w:rPr>
            </w:r>
            <w:r w:rsidR="00B11465">
              <w:rPr>
                <w:noProof/>
                <w:webHidden/>
              </w:rPr>
              <w:fldChar w:fldCharType="separate"/>
            </w:r>
            <w:r w:rsidR="00B11465">
              <w:rPr>
                <w:noProof/>
                <w:webHidden/>
              </w:rPr>
              <w:t>4</w:t>
            </w:r>
            <w:r w:rsidR="00B11465">
              <w:rPr>
                <w:noProof/>
                <w:webHidden/>
              </w:rPr>
              <w:fldChar w:fldCharType="end"/>
            </w:r>
          </w:hyperlink>
        </w:p>
        <w:p w:rsidR="00B11465" w:rsidRDefault="00862B40">
          <w:pPr>
            <w:pStyle w:val="TOC1"/>
            <w:tabs>
              <w:tab w:val="left" w:pos="440"/>
              <w:tab w:val="right" w:leader="dot" w:pos="9016"/>
            </w:tabs>
            <w:rPr>
              <w:rFonts w:asciiTheme="minorHAnsi" w:eastAsiaTheme="minorEastAsia" w:hAnsiTheme="minorHAnsi" w:cstheme="minorBidi"/>
              <w:noProof/>
              <w:lang w:eastAsia="en-IE"/>
            </w:rPr>
          </w:pPr>
          <w:hyperlink w:anchor="_Toc94693736" w:history="1">
            <w:r w:rsidR="00B11465" w:rsidRPr="005472D6">
              <w:rPr>
                <w:rStyle w:val="Hyperlink"/>
                <w:rFonts w:ascii="Century Gothic" w:hAnsi="Century Gothic"/>
                <w:noProof/>
              </w:rPr>
              <w:t>5.</w:t>
            </w:r>
            <w:r w:rsidR="00B11465">
              <w:rPr>
                <w:rFonts w:asciiTheme="minorHAnsi" w:eastAsiaTheme="minorEastAsia" w:hAnsiTheme="minorHAnsi" w:cstheme="minorBidi"/>
                <w:noProof/>
                <w:lang w:eastAsia="en-IE"/>
              </w:rPr>
              <w:tab/>
            </w:r>
            <w:r w:rsidR="00B11465" w:rsidRPr="005472D6">
              <w:rPr>
                <w:rStyle w:val="Hyperlink"/>
                <w:rFonts w:ascii="Century Gothic" w:hAnsi="Century Gothic"/>
                <w:noProof/>
              </w:rPr>
              <w:t>Definitions</w:t>
            </w:r>
            <w:r w:rsidR="00B11465">
              <w:rPr>
                <w:noProof/>
                <w:webHidden/>
              </w:rPr>
              <w:tab/>
            </w:r>
            <w:r w:rsidR="00B11465">
              <w:rPr>
                <w:noProof/>
                <w:webHidden/>
              </w:rPr>
              <w:fldChar w:fldCharType="begin"/>
            </w:r>
            <w:r w:rsidR="00B11465">
              <w:rPr>
                <w:noProof/>
                <w:webHidden/>
              </w:rPr>
              <w:instrText xml:space="preserve"> PAGEREF _Toc94693736 \h </w:instrText>
            </w:r>
            <w:r w:rsidR="00B11465">
              <w:rPr>
                <w:noProof/>
                <w:webHidden/>
              </w:rPr>
            </w:r>
            <w:r w:rsidR="00B11465">
              <w:rPr>
                <w:noProof/>
                <w:webHidden/>
              </w:rPr>
              <w:fldChar w:fldCharType="separate"/>
            </w:r>
            <w:r w:rsidR="00B11465">
              <w:rPr>
                <w:noProof/>
                <w:webHidden/>
              </w:rPr>
              <w:t>4</w:t>
            </w:r>
            <w:r w:rsidR="00B11465">
              <w:rPr>
                <w:noProof/>
                <w:webHidden/>
              </w:rPr>
              <w:fldChar w:fldCharType="end"/>
            </w:r>
          </w:hyperlink>
        </w:p>
        <w:p w:rsidR="00B11465" w:rsidRDefault="00862B40">
          <w:pPr>
            <w:pStyle w:val="TOC1"/>
            <w:tabs>
              <w:tab w:val="left" w:pos="440"/>
              <w:tab w:val="right" w:leader="dot" w:pos="9016"/>
            </w:tabs>
            <w:rPr>
              <w:rFonts w:asciiTheme="minorHAnsi" w:eastAsiaTheme="minorEastAsia" w:hAnsiTheme="minorHAnsi" w:cstheme="minorBidi"/>
              <w:noProof/>
              <w:lang w:eastAsia="en-IE"/>
            </w:rPr>
          </w:pPr>
          <w:hyperlink w:anchor="_Toc94693737" w:history="1">
            <w:r w:rsidR="00B11465" w:rsidRPr="005472D6">
              <w:rPr>
                <w:rStyle w:val="Hyperlink"/>
                <w:rFonts w:ascii="Century Gothic" w:hAnsi="Century Gothic"/>
                <w:noProof/>
              </w:rPr>
              <w:t>6.</w:t>
            </w:r>
            <w:r w:rsidR="00B11465">
              <w:rPr>
                <w:rFonts w:asciiTheme="minorHAnsi" w:eastAsiaTheme="minorEastAsia" w:hAnsiTheme="minorHAnsi" w:cstheme="minorBidi"/>
                <w:noProof/>
                <w:lang w:eastAsia="en-IE"/>
              </w:rPr>
              <w:tab/>
            </w:r>
            <w:r w:rsidR="00B11465" w:rsidRPr="005472D6">
              <w:rPr>
                <w:rStyle w:val="Hyperlink"/>
                <w:rFonts w:ascii="Century Gothic" w:hAnsi="Century Gothic"/>
                <w:noProof/>
              </w:rPr>
              <w:t>Useful contacts</w:t>
            </w:r>
            <w:r w:rsidR="00B11465">
              <w:rPr>
                <w:noProof/>
                <w:webHidden/>
              </w:rPr>
              <w:tab/>
            </w:r>
            <w:r w:rsidR="00B11465">
              <w:rPr>
                <w:noProof/>
                <w:webHidden/>
              </w:rPr>
              <w:fldChar w:fldCharType="begin"/>
            </w:r>
            <w:r w:rsidR="00B11465">
              <w:rPr>
                <w:noProof/>
                <w:webHidden/>
              </w:rPr>
              <w:instrText xml:space="preserve"> PAGEREF _Toc94693737 \h </w:instrText>
            </w:r>
            <w:r w:rsidR="00B11465">
              <w:rPr>
                <w:noProof/>
                <w:webHidden/>
              </w:rPr>
            </w:r>
            <w:r w:rsidR="00B11465">
              <w:rPr>
                <w:noProof/>
                <w:webHidden/>
              </w:rPr>
              <w:fldChar w:fldCharType="separate"/>
            </w:r>
            <w:r w:rsidR="00B11465">
              <w:rPr>
                <w:noProof/>
                <w:webHidden/>
              </w:rPr>
              <w:t>5</w:t>
            </w:r>
            <w:r w:rsidR="00B11465">
              <w:rPr>
                <w:noProof/>
                <w:webHidden/>
              </w:rPr>
              <w:fldChar w:fldCharType="end"/>
            </w:r>
          </w:hyperlink>
        </w:p>
        <w:p w:rsidR="00842009" w:rsidRDefault="00842009">
          <w:r w:rsidRPr="00842009">
            <w:rPr>
              <w:rFonts w:ascii="Century Gothic" w:hAnsi="Century Gothic"/>
              <w:b/>
              <w:bCs/>
              <w:noProof/>
            </w:rPr>
            <w:fldChar w:fldCharType="end"/>
          </w:r>
        </w:p>
      </w:sdtContent>
    </w:sdt>
    <w:p w:rsidR="00842009" w:rsidRDefault="00842009" w:rsidP="00D33BC0">
      <w:pPr>
        <w:pStyle w:val="NoSpacing"/>
        <w:jc w:val="both"/>
        <w:rPr>
          <w:rFonts w:ascii="Century Gothic" w:hAnsi="Century Gothic"/>
          <w:color w:val="FF0000"/>
        </w:rPr>
      </w:pPr>
    </w:p>
    <w:p w:rsidR="00B86E16" w:rsidRPr="00842009" w:rsidRDefault="00B86E16" w:rsidP="00842009">
      <w:pPr>
        <w:pStyle w:val="Heading1"/>
        <w:numPr>
          <w:ilvl w:val="0"/>
          <w:numId w:val="8"/>
        </w:numPr>
        <w:rPr>
          <w:rFonts w:ascii="Century Gothic" w:hAnsi="Century Gothic"/>
          <w:i w:val="0"/>
          <w:sz w:val="22"/>
          <w:szCs w:val="22"/>
        </w:rPr>
      </w:pPr>
      <w:bookmarkStart w:id="0" w:name="_Toc94693728"/>
      <w:r w:rsidRPr="00842009">
        <w:rPr>
          <w:rFonts w:ascii="Century Gothic" w:hAnsi="Century Gothic"/>
          <w:i w:val="0"/>
          <w:sz w:val="22"/>
          <w:szCs w:val="22"/>
        </w:rPr>
        <w:t>Policy Statement:</w:t>
      </w:r>
      <w:bookmarkEnd w:id="0"/>
    </w:p>
    <w:p w:rsidR="00C4426B" w:rsidRPr="00992151" w:rsidRDefault="00C4426B" w:rsidP="004E259E">
      <w:pPr>
        <w:pStyle w:val="NoSpacing"/>
        <w:spacing w:before="120"/>
        <w:rPr>
          <w:rFonts w:ascii="Century Gothic" w:eastAsia="Times New Roman" w:hAnsi="Century Gothic"/>
        </w:rPr>
      </w:pPr>
      <w:r w:rsidRPr="00992151">
        <w:rPr>
          <w:rFonts w:ascii="Century Gothic" w:hAnsi="Century Gothic"/>
        </w:rPr>
        <w:t>Bullying is a behaviour that will not be tolerated.  [</w:t>
      </w:r>
      <w:r w:rsidRPr="00992151">
        <w:rPr>
          <w:rFonts w:ascii="Century Gothic" w:hAnsi="Century Gothic"/>
          <w:b/>
          <w:color w:val="808080" w:themeColor="background1" w:themeShade="80"/>
        </w:rPr>
        <w:t>Insert Club Name</w:t>
      </w:r>
      <w:r w:rsidR="00992151" w:rsidRPr="00992151">
        <w:rPr>
          <w:rFonts w:ascii="Century Gothic" w:hAnsi="Century Gothic"/>
        </w:rPr>
        <w:t>] recognises</w:t>
      </w:r>
      <w:r w:rsidRPr="00992151">
        <w:rPr>
          <w:rFonts w:ascii="Century Gothic" w:hAnsi="Century Gothic"/>
        </w:rPr>
        <w:t xml:space="preserve"> its duty of care and responsibility to safeguard its stakeholders. </w:t>
      </w:r>
    </w:p>
    <w:p w:rsidR="00C4426B" w:rsidRPr="00992151" w:rsidRDefault="00C4426B" w:rsidP="00C4426B">
      <w:pPr>
        <w:pStyle w:val="NoSpacing"/>
        <w:jc w:val="both"/>
        <w:rPr>
          <w:rFonts w:ascii="Century Gothic" w:hAnsi="Century Gothic"/>
        </w:rPr>
      </w:pPr>
    </w:p>
    <w:p w:rsidR="00B86E16" w:rsidRPr="00992151" w:rsidRDefault="00B86E16" w:rsidP="00C4426B">
      <w:pPr>
        <w:pStyle w:val="NoSpacing"/>
        <w:jc w:val="both"/>
        <w:rPr>
          <w:rFonts w:ascii="Century Gothic" w:hAnsi="Century Gothic"/>
        </w:rPr>
      </w:pPr>
      <w:r w:rsidRPr="00992151">
        <w:rPr>
          <w:rFonts w:ascii="Century Gothic" w:hAnsi="Century Gothic"/>
        </w:rPr>
        <w:t>It is the policy of [</w:t>
      </w:r>
      <w:r w:rsidRPr="00992151">
        <w:rPr>
          <w:rFonts w:ascii="Century Gothic" w:hAnsi="Century Gothic"/>
          <w:b/>
          <w:color w:val="808080" w:themeColor="background1" w:themeShade="80"/>
        </w:rPr>
        <w:t>Insert Club Name</w:t>
      </w:r>
      <w:r w:rsidRPr="00992151">
        <w:rPr>
          <w:rFonts w:ascii="Century Gothic" w:hAnsi="Century Gothic"/>
        </w:rPr>
        <w:t>]</w:t>
      </w:r>
      <w:r w:rsidR="00C4426B" w:rsidRPr="00992151">
        <w:rPr>
          <w:rFonts w:ascii="Century Gothic" w:hAnsi="Century Gothic" w:cstheme="minorHAnsi"/>
        </w:rPr>
        <w:t xml:space="preserve"> that bullying will be dealt with as soon as any signs come to the attention of any </w:t>
      </w:r>
      <w:r w:rsidR="00992151" w:rsidRPr="00992151">
        <w:rPr>
          <w:rFonts w:ascii="Century Gothic" w:hAnsi="Century Gothic" w:cstheme="minorHAnsi"/>
        </w:rPr>
        <w:t>club member</w:t>
      </w:r>
      <w:r w:rsidR="00C4426B" w:rsidRPr="00992151">
        <w:rPr>
          <w:rFonts w:ascii="Century Gothic" w:hAnsi="Century Gothic" w:cstheme="minorHAnsi"/>
        </w:rPr>
        <w:t xml:space="preserve">. With extreme forms and cases of bullying there may be a need to link directly to statutory bodies i.e. An Garda Síochána/TUSLA/Police Service of Northern Ireland (PSNI)/Social Services. Everyone </w:t>
      </w:r>
      <w:r w:rsidR="00992151">
        <w:rPr>
          <w:rFonts w:ascii="Century Gothic" w:hAnsi="Century Gothic" w:cstheme="minorHAnsi"/>
        </w:rPr>
        <w:t>is</w:t>
      </w:r>
      <w:r w:rsidR="00C4426B" w:rsidRPr="00992151">
        <w:rPr>
          <w:rFonts w:ascii="Century Gothic" w:hAnsi="Century Gothic" w:cstheme="minorHAnsi"/>
        </w:rPr>
        <w:t xml:space="preserve"> encouraged to speak to a trusted adult if they have a concern about bullying behaviour</w:t>
      </w:r>
    </w:p>
    <w:p w:rsidR="00B86E16" w:rsidRPr="00B86E16" w:rsidRDefault="00B86E16" w:rsidP="00B86E16">
      <w:pPr>
        <w:pStyle w:val="NoSpacing"/>
        <w:jc w:val="both"/>
        <w:rPr>
          <w:rFonts w:ascii="Century Gothic" w:hAnsi="Century Gothic"/>
        </w:rPr>
      </w:pPr>
    </w:p>
    <w:p w:rsidR="00C4426B" w:rsidRPr="00C4426B" w:rsidRDefault="00C4426B" w:rsidP="00C4426B">
      <w:pPr>
        <w:rPr>
          <w:rFonts w:ascii="Century Gothic" w:hAnsi="Century Gothic"/>
        </w:rPr>
      </w:pPr>
      <w:r w:rsidRPr="00C4426B">
        <w:rPr>
          <w:rFonts w:ascii="Century Gothic" w:hAnsi="Century Gothic"/>
        </w:rPr>
        <w:t>Bullying is behaviour which is intentionally aggravating and intimidating and is conducted by an individual or group against others whether it is verbal, psychological or physical. Examples of bullying include:</w:t>
      </w:r>
    </w:p>
    <w:p w:rsidR="00C4426B" w:rsidRPr="00C4426B" w:rsidRDefault="00C4426B" w:rsidP="004E259E">
      <w:pPr>
        <w:pStyle w:val="ListParagraph"/>
        <w:numPr>
          <w:ilvl w:val="0"/>
          <w:numId w:val="18"/>
        </w:numPr>
        <w:spacing w:before="120"/>
        <w:rPr>
          <w:rFonts w:ascii="Century Gothic" w:hAnsi="Century Gothic"/>
        </w:rPr>
      </w:pPr>
      <w:r w:rsidRPr="00C4426B">
        <w:rPr>
          <w:rFonts w:ascii="Century Gothic" w:hAnsi="Century Gothic"/>
        </w:rPr>
        <w:t xml:space="preserve">Physically pushing, kicking, hitting, pinching etc. </w:t>
      </w:r>
    </w:p>
    <w:p w:rsidR="00C4426B" w:rsidRPr="00C4426B" w:rsidRDefault="00C4426B" w:rsidP="00C4426B">
      <w:pPr>
        <w:pStyle w:val="ListParagraph"/>
        <w:numPr>
          <w:ilvl w:val="0"/>
          <w:numId w:val="18"/>
        </w:numPr>
        <w:rPr>
          <w:rFonts w:ascii="Century Gothic" w:hAnsi="Century Gothic"/>
        </w:rPr>
      </w:pPr>
      <w:r w:rsidRPr="00C4426B">
        <w:rPr>
          <w:rFonts w:ascii="Century Gothic" w:hAnsi="Century Gothic"/>
        </w:rPr>
        <w:t xml:space="preserve">Taunting, teasing, name calling, sarcasm, spreading rumours, persistent teasing and emotional torment through ridicule, humiliation or the continual ignoring of individuals </w:t>
      </w:r>
    </w:p>
    <w:p w:rsidR="00C4426B" w:rsidRPr="00C4426B" w:rsidRDefault="00C4426B" w:rsidP="00C4426B">
      <w:pPr>
        <w:pStyle w:val="ListParagraph"/>
        <w:numPr>
          <w:ilvl w:val="0"/>
          <w:numId w:val="18"/>
        </w:numPr>
        <w:rPr>
          <w:rFonts w:ascii="Century Gothic" w:hAnsi="Century Gothic"/>
        </w:rPr>
      </w:pPr>
      <w:r w:rsidRPr="00C4426B">
        <w:rPr>
          <w:rFonts w:ascii="Century Gothic" w:hAnsi="Century Gothic"/>
        </w:rPr>
        <w:t xml:space="preserve">Posting of derogatory or abusive comments, videos or images on social network sites </w:t>
      </w:r>
    </w:p>
    <w:p w:rsidR="00C4426B" w:rsidRPr="00C4426B" w:rsidRDefault="00C4426B" w:rsidP="00C4426B">
      <w:pPr>
        <w:pStyle w:val="ListParagraph"/>
        <w:numPr>
          <w:ilvl w:val="0"/>
          <w:numId w:val="18"/>
        </w:numPr>
        <w:rPr>
          <w:rFonts w:ascii="Century Gothic" w:hAnsi="Century Gothic"/>
        </w:rPr>
      </w:pPr>
      <w:r w:rsidRPr="00C4426B">
        <w:rPr>
          <w:rFonts w:ascii="Century Gothic" w:hAnsi="Century Gothic"/>
        </w:rPr>
        <w:t xml:space="preserve">Racial taunts, graffiti, gestures, sectarianism </w:t>
      </w:r>
    </w:p>
    <w:p w:rsidR="00C4426B" w:rsidRPr="00C4426B" w:rsidRDefault="00C4426B" w:rsidP="00C4426B">
      <w:pPr>
        <w:pStyle w:val="ListParagraph"/>
        <w:numPr>
          <w:ilvl w:val="0"/>
          <w:numId w:val="18"/>
        </w:numPr>
        <w:rPr>
          <w:rFonts w:ascii="Century Gothic" w:hAnsi="Century Gothic"/>
        </w:rPr>
      </w:pPr>
      <w:r w:rsidRPr="00C4426B">
        <w:rPr>
          <w:rFonts w:ascii="Century Gothic" w:hAnsi="Century Gothic"/>
        </w:rPr>
        <w:lastRenderedPageBreak/>
        <w:t xml:space="preserve">Sexual comments, suggestions or behaviour </w:t>
      </w:r>
    </w:p>
    <w:p w:rsidR="00C4426B" w:rsidRPr="00C4426B" w:rsidRDefault="00C4426B" w:rsidP="00C4426B">
      <w:pPr>
        <w:pStyle w:val="ListParagraph"/>
        <w:numPr>
          <w:ilvl w:val="0"/>
          <w:numId w:val="18"/>
        </w:numPr>
        <w:rPr>
          <w:rFonts w:ascii="Century Gothic" w:hAnsi="Century Gothic"/>
        </w:rPr>
      </w:pPr>
      <w:r w:rsidRPr="00C4426B">
        <w:rPr>
          <w:rFonts w:ascii="Century Gothic" w:hAnsi="Century Gothic"/>
        </w:rPr>
        <w:t xml:space="preserve">Unwanted physical contact </w:t>
      </w:r>
    </w:p>
    <w:p w:rsidR="00C4426B" w:rsidRPr="00C4426B" w:rsidRDefault="00C4426B" w:rsidP="00C4426B">
      <w:pPr>
        <w:pStyle w:val="ListParagraph"/>
        <w:numPr>
          <w:ilvl w:val="0"/>
          <w:numId w:val="18"/>
        </w:numPr>
        <w:rPr>
          <w:rFonts w:ascii="Century Gothic" w:hAnsi="Century Gothic"/>
        </w:rPr>
      </w:pPr>
      <w:r w:rsidRPr="00C4426B">
        <w:rPr>
          <w:rFonts w:ascii="Century Gothic" w:hAnsi="Century Gothic"/>
        </w:rPr>
        <w:t>Threatening behaviour</w:t>
      </w:r>
    </w:p>
    <w:p w:rsidR="00C4426B" w:rsidRPr="00C4426B" w:rsidRDefault="00C4426B" w:rsidP="00C4426B">
      <w:pPr>
        <w:pStyle w:val="ListParagraph"/>
        <w:numPr>
          <w:ilvl w:val="0"/>
          <w:numId w:val="18"/>
        </w:numPr>
        <w:rPr>
          <w:rFonts w:ascii="Century Gothic" w:hAnsi="Century Gothic"/>
        </w:rPr>
      </w:pPr>
      <w:r w:rsidRPr="00C4426B">
        <w:rPr>
          <w:rFonts w:ascii="Century Gothic" w:hAnsi="Century Gothic"/>
        </w:rPr>
        <w:t>Extortion by one or more individuals against a victim</w:t>
      </w:r>
    </w:p>
    <w:p w:rsidR="00C4426B" w:rsidRPr="00C4426B" w:rsidRDefault="00C4426B" w:rsidP="00C4426B">
      <w:pPr>
        <w:rPr>
          <w:rFonts w:ascii="Century Gothic" w:hAnsi="Century Gothic"/>
        </w:rPr>
      </w:pPr>
    </w:p>
    <w:p w:rsidR="00C4426B" w:rsidRPr="00C4426B" w:rsidRDefault="00C4426B" w:rsidP="00C4426B">
      <w:pPr>
        <w:rPr>
          <w:rFonts w:ascii="Century Gothic" w:hAnsi="Century Gothic"/>
        </w:rPr>
      </w:pPr>
      <w:r w:rsidRPr="00C4426B">
        <w:rPr>
          <w:rFonts w:ascii="Century Gothic" w:hAnsi="Century Gothic"/>
        </w:rPr>
        <w:t>People with a disability, from ethnic minorities, young people who are gay or lesbian, or those with an intellectual disability are more vulnerable to this form of abuse and are more likely to be targeted.</w:t>
      </w:r>
    </w:p>
    <w:p w:rsidR="00C4426B" w:rsidRPr="00C4426B" w:rsidRDefault="00C4426B" w:rsidP="00C4426B">
      <w:pPr>
        <w:rPr>
          <w:rFonts w:ascii="Century Gothic" w:hAnsi="Century Gothic"/>
        </w:rPr>
      </w:pPr>
    </w:p>
    <w:p w:rsidR="00C4426B" w:rsidRPr="00C4426B" w:rsidRDefault="004E259E" w:rsidP="00C4426B">
      <w:pPr>
        <w:rPr>
          <w:rFonts w:ascii="Century Gothic" w:hAnsi="Century Gothic"/>
        </w:rPr>
      </w:pPr>
      <w:r>
        <w:rPr>
          <w:rFonts w:ascii="Century Gothic" w:hAnsi="Century Gothic"/>
        </w:rPr>
        <w:t>Bullying is not a once-</w:t>
      </w:r>
      <w:r w:rsidR="00C4426B" w:rsidRPr="00C4426B">
        <w:rPr>
          <w:rFonts w:ascii="Century Gothic" w:hAnsi="Century Gothic"/>
        </w:rPr>
        <w:t>off incident but based on continuous behaviour by an individual or group. It can affect athletes, volunteers and staff. It is how a victim perceives this behaviour that is important in gauging if behaviour is bullying or not.  Other examples of bullying can include but are not limited to:</w:t>
      </w:r>
    </w:p>
    <w:p w:rsidR="00C4426B" w:rsidRPr="00C4426B" w:rsidRDefault="00C4426B" w:rsidP="00C4426B">
      <w:pPr>
        <w:pStyle w:val="ListParagraph"/>
        <w:numPr>
          <w:ilvl w:val="0"/>
          <w:numId w:val="19"/>
        </w:numPr>
        <w:rPr>
          <w:rFonts w:ascii="Century Gothic" w:hAnsi="Century Gothic"/>
        </w:rPr>
      </w:pPr>
      <w:r w:rsidRPr="00C4426B">
        <w:rPr>
          <w:rFonts w:ascii="Century Gothic" w:hAnsi="Century Gothic"/>
        </w:rPr>
        <w:t>Use of technology – mobile phones/social networks/emails</w:t>
      </w:r>
    </w:p>
    <w:p w:rsidR="00C4426B" w:rsidRPr="00C4426B" w:rsidRDefault="00C4426B" w:rsidP="00C4426B">
      <w:pPr>
        <w:pStyle w:val="ListParagraph"/>
        <w:numPr>
          <w:ilvl w:val="0"/>
          <w:numId w:val="19"/>
        </w:numPr>
        <w:rPr>
          <w:rFonts w:ascii="Century Gothic" w:hAnsi="Century Gothic"/>
        </w:rPr>
      </w:pPr>
      <w:r w:rsidRPr="00C4426B">
        <w:rPr>
          <w:rFonts w:ascii="Century Gothic" w:hAnsi="Century Gothic"/>
        </w:rPr>
        <w:t>Spreading rumours</w:t>
      </w:r>
    </w:p>
    <w:p w:rsidR="00C4426B" w:rsidRPr="00C4426B" w:rsidRDefault="00C4426B" w:rsidP="00C4426B">
      <w:pPr>
        <w:pStyle w:val="ListParagraph"/>
        <w:numPr>
          <w:ilvl w:val="0"/>
          <w:numId w:val="19"/>
        </w:numPr>
        <w:rPr>
          <w:rFonts w:ascii="Century Gothic" w:hAnsi="Century Gothic"/>
        </w:rPr>
      </w:pPr>
      <w:r w:rsidRPr="00C4426B">
        <w:rPr>
          <w:rFonts w:ascii="Century Gothic" w:hAnsi="Century Gothic"/>
        </w:rPr>
        <w:t>Being attacked on the basis of gender, race, religion, disability, age or sexuality</w:t>
      </w:r>
    </w:p>
    <w:p w:rsidR="00C4426B" w:rsidRPr="00C4426B" w:rsidRDefault="00C4426B" w:rsidP="00C4426B">
      <w:pPr>
        <w:rPr>
          <w:rFonts w:ascii="Century Gothic" w:hAnsi="Century Gothic"/>
        </w:rPr>
      </w:pPr>
    </w:p>
    <w:p w:rsidR="00C4426B" w:rsidRPr="00862B40" w:rsidRDefault="00C4426B" w:rsidP="00C4426B">
      <w:pPr>
        <w:rPr>
          <w:rFonts w:ascii="Century Gothic" w:hAnsi="Century Gothic"/>
        </w:rPr>
      </w:pPr>
      <w:r w:rsidRPr="00862B40">
        <w:rPr>
          <w:rFonts w:ascii="Century Gothic" w:hAnsi="Century Gothic"/>
        </w:rPr>
        <w:t>This behaviour is not acceptable by anyone and is a breach of Special Olympics Ireland Code</w:t>
      </w:r>
      <w:r w:rsidR="004E259E" w:rsidRPr="00862B40">
        <w:rPr>
          <w:rFonts w:ascii="Century Gothic" w:hAnsi="Century Gothic"/>
        </w:rPr>
        <w:t>s</w:t>
      </w:r>
      <w:r w:rsidRPr="00862B40">
        <w:rPr>
          <w:rFonts w:ascii="Century Gothic" w:hAnsi="Century Gothic"/>
        </w:rPr>
        <w:t xml:space="preserve"> of Conduct and, if observed, the club reporting structure should be adhered to.</w:t>
      </w:r>
    </w:p>
    <w:p w:rsidR="00D56F8D" w:rsidRDefault="00D56F8D" w:rsidP="00D56F8D">
      <w:pPr>
        <w:pStyle w:val="NoSpacing"/>
        <w:ind w:left="720"/>
        <w:jc w:val="both"/>
        <w:rPr>
          <w:rFonts w:ascii="Century Gothic" w:hAnsi="Century Gothic"/>
          <w:b/>
          <w:u w:val="single"/>
        </w:rPr>
      </w:pPr>
    </w:p>
    <w:p w:rsidR="00D56F8D" w:rsidRPr="00842009" w:rsidRDefault="00D56F8D" w:rsidP="00842009">
      <w:pPr>
        <w:pStyle w:val="Heading1"/>
        <w:numPr>
          <w:ilvl w:val="0"/>
          <w:numId w:val="8"/>
        </w:numPr>
        <w:rPr>
          <w:rFonts w:ascii="Century Gothic" w:hAnsi="Century Gothic"/>
          <w:i w:val="0"/>
          <w:sz w:val="22"/>
          <w:szCs w:val="22"/>
        </w:rPr>
      </w:pPr>
      <w:bookmarkStart w:id="1" w:name="_Toc94693729"/>
      <w:r w:rsidRPr="00842009">
        <w:rPr>
          <w:rFonts w:ascii="Century Gothic" w:hAnsi="Century Gothic"/>
          <w:i w:val="0"/>
          <w:sz w:val="22"/>
          <w:szCs w:val="22"/>
        </w:rPr>
        <w:t>Purpose of the policy</w:t>
      </w:r>
      <w:bookmarkEnd w:id="1"/>
    </w:p>
    <w:p w:rsidR="00C4426B" w:rsidRDefault="00C4426B" w:rsidP="004E259E">
      <w:pPr>
        <w:spacing w:before="120"/>
        <w:jc w:val="both"/>
        <w:rPr>
          <w:rFonts w:ascii="Century Gothic" w:hAnsi="Century Gothic"/>
        </w:rPr>
      </w:pPr>
      <w:r w:rsidRPr="00862B40">
        <w:rPr>
          <w:rFonts w:ascii="Century Gothic" w:hAnsi="Century Gothic"/>
        </w:rPr>
        <w:t xml:space="preserve">The purpose of this policy is </w:t>
      </w:r>
      <w:r w:rsidR="00992151" w:rsidRPr="00862B40">
        <w:rPr>
          <w:rFonts w:ascii="Century Gothic" w:hAnsi="Century Gothic"/>
        </w:rPr>
        <w:t>to ensure that members of</w:t>
      </w:r>
      <w:r w:rsidRPr="00862B40">
        <w:rPr>
          <w:rFonts w:ascii="Century Gothic" w:hAnsi="Century Gothic"/>
        </w:rPr>
        <w:t xml:space="preserve"> </w:t>
      </w:r>
      <w:r w:rsidRPr="00862B40">
        <w:rPr>
          <w:rFonts w:ascii="Century Gothic" w:hAnsi="Century Gothic"/>
          <w:b/>
          <w:color w:val="808080" w:themeColor="background1" w:themeShade="80"/>
        </w:rPr>
        <w:t xml:space="preserve">Insert Club Name </w:t>
      </w:r>
      <w:r w:rsidR="00992151" w:rsidRPr="00862B40">
        <w:rPr>
          <w:rFonts w:ascii="Century Gothic" w:hAnsi="Century Gothic"/>
        </w:rPr>
        <w:t>can participate in activities in a safe environment without fear of being bullied; and outline the</w:t>
      </w:r>
      <w:r w:rsidR="00C45242" w:rsidRPr="00862B40">
        <w:rPr>
          <w:rFonts w:ascii="Century Gothic" w:hAnsi="Century Gothic"/>
        </w:rPr>
        <w:t xml:space="preserve"> club’s</w:t>
      </w:r>
      <w:r w:rsidR="00992151" w:rsidRPr="00862B40">
        <w:rPr>
          <w:rFonts w:ascii="Century Gothic" w:hAnsi="Century Gothic"/>
        </w:rPr>
        <w:t xml:space="preserve"> preventative measures and actions for </w:t>
      </w:r>
      <w:r w:rsidR="00C45242" w:rsidRPr="00862B40">
        <w:rPr>
          <w:rFonts w:ascii="Century Gothic" w:hAnsi="Century Gothic"/>
        </w:rPr>
        <w:t>resolution</w:t>
      </w:r>
      <w:r w:rsidR="00992151" w:rsidRPr="00862B40">
        <w:rPr>
          <w:rFonts w:ascii="Century Gothic" w:hAnsi="Century Gothic"/>
        </w:rPr>
        <w:t>.</w:t>
      </w:r>
      <w:r w:rsidR="00992151">
        <w:rPr>
          <w:rFonts w:ascii="Century Gothic" w:hAnsi="Century Gothic"/>
          <w:b/>
          <w:color w:val="808080" w:themeColor="background1" w:themeShade="80"/>
        </w:rPr>
        <w:t xml:space="preserve"> </w:t>
      </w:r>
    </w:p>
    <w:p w:rsidR="00C4426B" w:rsidRDefault="00C4426B" w:rsidP="00C4426B">
      <w:pPr>
        <w:rPr>
          <w:rFonts w:ascii="Century Gothic" w:hAnsi="Century Gothic"/>
        </w:rPr>
      </w:pPr>
    </w:p>
    <w:p w:rsidR="00C4426B" w:rsidRPr="00C4426B" w:rsidRDefault="00C4426B" w:rsidP="00C4426B">
      <w:pPr>
        <w:rPr>
          <w:rFonts w:ascii="Century Gothic" w:hAnsi="Century Gothic"/>
        </w:rPr>
      </w:pPr>
      <w:r w:rsidRPr="00C4426B">
        <w:rPr>
          <w:rFonts w:ascii="Century Gothic" w:hAnsi="Century Gothic"/>
        </w:rPr>
        <w:t>The club aims to prevent bullying by endeavouring to:</w:t>
      </w:r>
    </w:p>
    <w:p w:rsidR="00C4426B" w:rsidRPr="00C4426B" w:rsidRDefault="00C4426B" w:rsidP="004E259E">
      <w:pPr>
        <w:pStyle w:val="NoSpacing"/>
        <w:numPr>
          <w:ilvl w:val="0"/>
          <w:numId w:val="15"/>
        </w:numPr>
        <w:spacing w:before="120"/>
        <w:jc w:val="both"/>
        <w:rPr>
          <w:rFonts w:ascii="Century Gothic" w:hAnsi="Century Gothic"/>
        </w:rPr>
      </w:pPr>
      <w:r w:rsidRPr="00C4426B">
        <w:rPr>
          <w:rFonts w:ascii="Century Gothic" w:hAnsi="Century Gothic"/>
        </w:rPr>
        <w:t>Promote a clear ‘No Bullying’ policy within the club</w:t>
      </w:r>
    </w:p>
    <w:p w:rsidR="00C4426B" w:rsidRPr="00C4426B" w:rsidRDefault="00C4426B" w:rsidP="00C4426B">
      <w:pPr>
        <w:pStyle w:val="NoSpacing"/>
        <w:numPr>
          <w:ilvl w:val="0"/>
          <w:numId w:val="15"/>
        </w:numPr>
        <w:jc w:val="both"/>
        <w:rPr>
          <w:rFonts w:ascii="Century Gothic" w:hAnsi="Century Gothic"/>
        </w:rPr>
      </w:pPr>
      <w:r w:rsidRPr="00C4426B">
        <w:rPr>
          <w:rFonts w:ascii="Century Gothic" w:hAnsi="Century Gothic"/>
        </w:rPr>
        <w:t>Outline and clarify Codes of Conduct with all members of club, this includes athletes, coaches, volunteers and parents/guardians/carers</w:t>
      </w:r>
    </w:p>
    <w:p w:rsidR="00C4426B" w:rsidRPr="00C4426B" w:rsidRDefault="00C4426B" w:rsidP="00C4426B">
      <w:pPr>
        <w:pStyle w:val="NoSpacing"/>
        <w:numPr>
          <w:ilvl w:val="0"/>
          <w:numId w:val="15"/>
        </w:numPr>
        <w:jc w:val="both"/>
        <w:rPr>
          <w:rFonts w:ascii="Century Gothic" w:hAnsi="Century Gothic"/>
        </w:rPr>
      </w:pPr>
      <w:r w:rsidRPr="00C4426B">
        <w:rPr>
          <w:rFonts w:ascii="Century Gothic" w:hAnsi="Century Gothic"/>
        </w:rPr>
        <w:t>Ensure an annual signing of a Code of Conduct for Athletes, Volunteers, Coaches and Families</w:t>
      </w:r>
    </w:p>
    <w:p w:rsidR="00C4426B" w:rsidRPr="00C4426B" w:rsidRDefault="00C4426B" w:rsidP="00C4426B">
      <w:pPr>
        <w:pStyle w:val="NoSpacing"/>
        <w:numPr>
          <w:ilvl w:val="0"/>
          <w:numId w:val="15"/>
        </w:numPr>
        <w:jc w:val="both"/>
        <w:rPr>
          <w:rFonts w:ascii="Century Gothic" w:hAnsi="Century Gothic"/>
        </w:rPr>
      </w:pPr>
      <w:r w:rsidRPr="00C4426B">
        <w:rPr>
          <w:rFonts w:ascii="Century Gothic" w:hAnsi="Century Gothic"/>
        </w:rPr>
        <w:t>Encourage athletes to take a role in preventing and stopping bullying in their club.</w:t>
      </w:r>
    </w:p>
    <w:p w:rsidR="00C4426B" w:rsidRPr="00C4426B" w:rsidRDefault="00C4426B" w:rsidP="00C4426B">
      <w:pPr>
        <w:pStyle w:val="NoSpacing"/>
        <w:numPr>
          <w:ilvl w:val="0"/>
          <w:numId w:val="15"/>
        </w:numPr>
        <w:jc w:val="both"/>
        <w:rPr>
          <w:rFonts w:ascii="Century Gothic" w:hAnsi="Century Gothic"/>
        </w:rPr>
      </w:pPr>
      <w:r w:rsidRPr="00C4426B">
        <w:rPr>
          <w:rFonts w:ascii="Century Gothic" w:hAnsi="Century Gothic"/>
        </w:rPr>
        <w:t>Maintain a log of attendance at training sessions and club activities (determining patterns of absences)</w:t>
      </w:r>
    </w:p>
    <w:p w:rsidR="00C4426B" w:rsidRPr="00C4426B" w:rsidRDefault="00C4426B" w:rsidP="00C4426B">
      <w:pPr>
        <w:pStyle w:val="NoSpacing"/>
        <w:numPr>
          <w:ilvl w:val="0"/>
          <w:numId w:val="15"/>
        </w:numPr>
        <w:jc w:val="both"/>
        <w:rPr>
          <w:rFonts w:ascii="Century Gothic" w:hAnsi="Century Gothic"/>
        </w:rPr>
      </w:pPr>
      <w:r w:rsidRPr="00C4426B">
        <w:rPr>
          <w:rFonts w:ascii="Century Gothic" w:hAnsi="Century Gothic"/>
        </w:rPr>
        <w:t xml:space="preserve">Ensure adequate supervision at all times </w:t>
      </w:r>
    </w:p>
    <w:p w:rsidR="00C4426B" w:rsidRPr="00C4426B" w:rsidRDefault="00C4426B" w:rsidP="00C4426B">
      <w:pPr>
        <w:pStyle w:val="NoSpacing"/>
        <w:numPr>
          <w:ilvl w:val="0"/>
          <w:numId w:val="15"/>
        </w:numPr>
        <w:jc w:val="both"/>
        <w:rPr>
          <w:rFonts w:ascii="Century Gothic" w:hAnsi="Century Gothic"/>
        </w:rPr>
      </w:pPr>
      <w:r w:rsidRPr="00C4426B">
        <w:rPr>
          <w:rFonts w:ascii="Century Gothic" w:hAnsi="Century Gothic"/>
        </w:rPr>
        <w:t>Reinforcing a culture of speaking up and telling a trusted adult about any bullying behaviour</w:t>
      </w:r>
    </w:p>
    <w:p w:rsidR="00D56F8D" w:rsidRDefault="00D56F8D" w:rsidP="00C4426B">
      <w:pPr>
        <w:pStyle w:val="NoSpacing"/>
        <w:jc w:val="both"/>
        <w:rPr>
          <w:rFonts w:ascii="Century Gothic" w:hAnsi="Century Gothic"/>
          <w:b/>
          <w:u w:val="single"/>
        </w:rPr>
      </w:pPr>
    </w:p>
    <w:p w:rsidR="00C4426B" w:rsidRDefault="00C4426B" w:rsidP="00842009">
      <w:pPr>
        <w:pStyle w:val="Heading1"/>
        <w:numPr>
          <w:ilvl w:val="0"/>
          <w:numId w:val="8"/>
        </w:numPr>
        <w:rPr>
          <w:rFonts w:ascii="Century Gothic" w:hAnsi="Century Gothic"/>
          <w:i w:val="0"/>
          <w:sz w:val="22"/>
          <w:szCs w:val="22"/>
        </w:rPr>
      </w:pPr>
      <w:bookmarkStart w:id="2" w:name="_Toc94693730"/>
      <w:r>
        <w:rPr>
          <w:rFonts w:ascii="Century Gothic" w:hAnsi="Century Gothic"/>
          <w:i w:val="0"/>
          <w:sz w:val="22"/>
          <w:szCs w:val="22"/>
        </w:rPr>
        <w:t>Awareness of this policy</w:t>
      </w:r>
      <w:bookmarkEnd w:id="2"/>
    </w:p>
    <w:p w:rsidR="00C4426B" w:rsidRPr="00C4426B" w:rsidRDefault="00C4426B" w:rsidP="004E259E">
      <w:pPr>
        <w:spacing w:before="120"/>
        <w:jc w:val="both"/>
        <w:rPr>
          <w:rFonts w:ascii="Century Gothic" w:hAnsi="Century Gothic"/>
        </w:rPr>
      </w:pPr>
      <w:r w:rsidRPr="00C4426B">
        <w:rPr>
          <w:rFonts w:ascii="Century Gothic" w:hAnsi="Century Gothic"/>
        </w:rPr>
        <w:t>Our Club Safeguarding Officer will raise awareness on a regular basis and build an ethos within the club that encourages individuals to report any incidents of bullying. This approach should be an open discussion about possibilities of people being bullied, focusing on the fact that anyone could be a victim of bullying and that it is not a sign of weakness in a person.</w:t>
      </w:r>
    </w:p>
    <w:p w:rsidR="00C4426B" w:rsidRDefault="00C4426B" w:rsidP="00C4426B">
      <w:pPr>
        <w:pStyle w:val="Heading1"/>
        <w:rPr>
          <w:rFonts w:ascii="Century Gothic" w:hAnsi="Century Gothic"/>
          <w:i w:val="0"/>
          <w:sz w:val="22"/>
          <w:szCs w:val="22"/>
        </w:rPr>
      </w:pPr>
    </w:p>
    <w:p w:rsidR="00D56F8D" w:rsidRPr="00842009" w:rsidRDefault="00D56F8D" w:rsidP="00B11465">
      <w:pPr>
        <w:pStyle w:val="Heading1"/>
        <w:numPr>
          <w:ilvl w:val="1"/>
          <w:numId w:val="8"/>
        </w:numPr>
        <w:rPr>
          <w:rFonts w:ascii="Century Gothic" w:hAnsi="Century Gothic"/>
          <w:i w:val="0"/>
          <w:sz w:val="22"/>
          <w:szCs w:val="22"/>
        </w:rPr>
      </w:pPr>
      <w:bookmarkStart w:id="3" w:name="_Toc94693731"/>
      <w:r w:rsidRPr="00842009">
        <w:rPr>
          <w:rFonts w:ascii="Century Gothic" w:hAnsi="Century Gothic"/>
          <w:i w:val="0"/>
          <w:sz w:val="22"/>
          <w:szCs w:val="22"/>
        </w:rPr>
        <w:t>How do you know it is happening?</w:t>
      </w:r>
      <w:bookmarkEnd w:id="3"/>
    </w:p>
    <w:p w:rsidR="00117F3D" w:rsidRDefault="00117F3D" w:rsidP="004E259E">
      <w:pPr>
        <w:pStyle w:val="NoSpacing"/>
        <w:spacing w:before="120"/>
        <w:jc w:val="both"/>
        <w:rPr>
          <w:rFonts w:ascii="Century Gothic" w:hAnsi="Century Gothic"/>
        </w:rPr>
      </w:pPr>
      <w:r w:rsidRPr="00117F3D">
        <w:rPr>
          <w:rFonts w:ascii="Century Gothic" w:hAnsi="Century Gothic"/>
        </w:rPr>
        <w:t>Bullies operate using secrecy, threats and fear. Bullying can therefore only survive in an environment where the victim does not feel empowered to tell someone who can help or in which they feel it is not safe to tell. These are some warning signs which may indicate that an individual m</w:t>
      </w:r>
      <w:r>
        <w:rPr>
          <w:rFonts w:ascii="Century Gothic" w:hAnsi="Century Gothic"/>
        </w:rPr>
        <w:t>ight be getting bullied:</w:t>
      </w:r>
    </w:p>
    <w:p w:rsidR="00117F3D" w:rsidRPr="00117F3D" w:rsidRDefault="00117F3D" w:rsidP="004E259E">
      <w:pPr>
        <w:pStyle w:val="NoSpacing"/>
        <w:numPr>
          <w:ilvl w:val="0"/>
          <w:numId w:val="15"/>
        </w:numPr>
        <w:spacing w:before="120"/>
        <w:jc w:val="both"/>
        <w:rPr>
          <w:rFonts w:ascii="Century Gothic" w:hAnsi="Century Gothic"/>
        </w:rPr>
      </w:pPr>
      <w:r w:rsidRPr="00117F3D">
        <w:rPr>
          <w:rFonts w:ascii="Century Gothic" w:hAnsi="Century Gothic"/>
        </w:rPr>
        <w:t>Reluctance to come to a venue or take part in activities</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Re-occurring absences from training and or club activities</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Physical signs (unexplained bruises, scratches or damage to belongings)</w:t>
      </w:r>
      <w:r w:rsidR="00C4426B">
        <w:rPr>
          <w:rFonts w:ascii="Century Gothic" w:hAnsi="Century Gothic"/>
        </w:rPr>
        <w:t>.</w:t>
      </w:r>
    </w:p>
    <w:p w:rsidR="00117F3D" w:rsidRPr="00117F3D" w:rsidRDefault="004E259E" w:rsidP="00862B40">
      <w:pPr>
        <w:pStyle w:val="NoSpacing"/>
        <w:numPr>
          <w:ilvl w:val="0"/>
          <w:numId w:val="15"/>
        </w:numPr>
        <w:rPr>
          <w:rFonts w:ascii="Century Gothic" w:hAnsi="Century Gothic"/>
        </w:rPr>
      </w:pPr>
      <w:r>
        <w:rPr>
          <w:rFonts w:ascii="Century Gothic" w:hAnsi="Century Gothic"/>
        </w:rPr>
        <w:t>Stress-</w:t>
      </w:r>
      <w:r w:rsidRPr="00862B40">
        <w:rPr>
          <w:rFonts w:ascii="Century Gothic" w:hAnsi="Century Gothic"/>
        </w:rPr>
        <w:t>caused illness</w:t>
      </w:r>
      <w:r w:rsidR="00862B40">
        <w:rPr>
          <w:rFonts w:ascii="Century Gothic" w:hAnsi="Century Gothic"/>
        </w:rPr>
        <w:t>- e.g.</w:t>
      </w:r>
      <w:r w:rsidRPr="00862B40">
        <w:rPr>
          <w:rFonts w:ascii="Century Gothic" w:hAnsi="Century Gothic"/>
        </w:rPr>
        <w:t xml:space="preserve"> </w:t>
      </w:r>
      <w:r w:rsidR="00117F3D" w:rsidRPr="00862B40">
        <w:rPr>
          <w:rFonts w:ascii="Century Gothic" w:hAnsi="Century Gothic"/>
        </w:rPr>
        <w:t>headaches</w:t>
      </w:r>
      <w:r w:rsidR="00117F3D" w:rsidRPr="00117F3D">
        <w:rPr>
          <w:rFonts w:ascii="Century Gothic" w:hAnsi="Century Gothic"/>
        </w:rPr>
        <w:t>, stomach aches which seem unexplained</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Fearful behaviour (fear of walking to club, asking to be driven)</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Frequent loss of or shortage of money with vague explanations</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Having few friends</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Changes in behaviour (usual behaviours exaggerated, new behaviours - withdrawn, stammering, moody, irritable, upset, distressed</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Changes in eating habits (not eating or overeating)</w:t>
      </w:r>
      <w:r w:rsidR="00C4426B">
        <w:rPr>
          <w:rFonts w:ascii="Century Gothic" w:hAnsi="Century Gothic"/>
        </w:rPr>
        <w:t>.</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Anxiety (shown by nail-biting, fearfulness)</w:t>
      </w:r>
      <w:r w:rsidR="00C4426B">
        <w:rPr>
          <w:rFonts w:ascii="Century Gothic" w:hAnsi="Century Gothic"/>
        </w:rPr>
        <w:t>.</w:t>
      </w:r>
      <w:r w:rsidRPr="00117F3D">
        <w:rPr>
          <w:rFonts w:ascii="Century Gothic" w:hAnsi="Century Gothic"/>
        </w:rPr>
        <w:t xml:space="preserve"> </w:t>
      </w:r>
    </w:p>
    <w:p w:rsidR="00117F3D" w:rsidRPr="00117F3D" w:rsidRDefault="00117F3D" w:rsidP="00117F3D">
      <w:pPr>
        <w:pStyle w:val="NoSpacing"/>
        <w:numPr>
          <w:ilvl w:val="0"/>
          <w:numId w:val="15"/>
        </w:numPr>
        <w:jc w:val="both"/>
        <w:rPr>
          <w:rFonts w:ascii="Century Gothic" w:hAnsi="Century Gothic"/>
        </w:rPr>
      </w:pPr>
      <w:r w:rsidRPr="00117F3D">
        <w:rPr>
          <w:rFonts w:ascii="Century Gothic" w:hAnsi="Century Gothic"/>
        </w:rPr>
        <w:t>Attempting suicide or hinting at suicide</w:t>
      </w:r>
      <w:r w:rsidR="00C4426B">
        <w:rPr>
          <w:rFonts w:ascii="Century Gothic" w:hAnsi="Century Gothic"/>
        </w:rPr>
        <w:t>.</w:t>
      </w:r>
    </w:p>
    <w:p w:rsidR="00117F3D" w:rsidRPr="00117F3D" w:rsidRDefault="00117F3D" w:rsidP="00117F3D">
      <w:pPr>
        <w:pStyle w:val="NoSpacing"/>
        <w:jc w:val="both"/>
        <w:rPr>
          <w:rFonts w:ascii="Century Gothic" w:hAnsi="Century Gothic"/>
        </w:rPr>
      </w:pPr>
    </w:p>
    <w:p w:rsidR="00117F3D" w:rsidRPr="00117F3D" w:rsidRDefault="00117F3D" w:rsidP="00117F3D">
      <w:pPr>
        <w:pStyle w:val="NoSpacing"/>
        <w:jc w:val="both"/>
        <w:rPr>
          <w:rFonts w:ascii="Century Gothic" w:hAnsi="Century Gothic"/>
        </w:rPr>
      </w:pPr>
      <w:r w:rsidRPr="00117F3D">
        <w:rPr>
          <w:rFonts w:ascii="Century Gothic" w:hAnsi="Century Gothic"/>
        </w:rPr>
        <w:t>Sometimes when an athlete with an intellectual disability is being bullied they do not understand what is happening and may think that being treated badly is just a part of their everyday life.</w:t>
      </w:r>
    </w:p>
    <w:p w:rsidR="00117F3D" w:rsidRPr="00117F3D" w:rsidRDefault="00117F3D" w:rsidP="00117F3D">
      <w:pPr>
        <w:pStyle w:val="NoSpacing"/>
        <w:jc w:val="both"/>
        <w:rPr>
          <w:rFonts w:ascii="Century Gothic" w:hAnsi="Century Gothic"/>
        </w:rPr>
      </w:pPr>
    </w:p>
    <w:p w:rsidR="00117F3D" w:rsidRPr="00117F3D" w:rsidRDefault="00117F3D" w:rsidP="00117F3D">
      <w:pPr>
        <w:pStyle w:val="NoSpacing"/>
        <w:jc w:val="both"/>
        <w:rPr>
          <w:rFonts w:ascii="Century Gothic" w:hAnsi="Century Gothic"/>
        </w:rPr>
      </w:pPr>
      <w:r w:rsidRPr="00117F3D">
        <w:rPr>
          <w:rFonts w:ascii="Century Gothic" w:hAnsi="Century Gothic"/>
        </w:rPr>
        <w:t xml:space="preserve">The Bully may be: </w:t>
      </w:r>
    </w:p>
    <w:p w:rsidR="00117F3D" w:rsidRPr="00117F3D" w:rsidRDefault="00117F3D" w:rsidP="004E259E">
      <w:pPr>
        <w:pStyle w:val="NoSpacing"/>
        <w:numPr>
          <w:ilvl w:val="0"/>
          <w:numId w:val="15"/>
        </w:numPr>
        <w:spacing w:before="120"/>
        <w:jc w:val="both"/>
        <w:rPr>
          <w:rFonts w:ascii="Century Gothic" w:hAnsi="Century Gothic"/>
        </w:rPr>
      </w:pPr>
      <w:r w:rsidRPr="00117F3D">
        <w:rPr>
          <w:rFonts w:ascii="Century Gothic" w:hAnsi="Century Gothic"/>
        </w:rPr>
        <w:t>A parent who pushes too hard</w:t>
      </w:r>
      <w:r w:rsidR="00C4426B">
        <w:rPr>
          <w:rFonts w:ascii="Century Gothic" w:hAnsi="Century Gothic"/>
        </w:rPr>
        <w:t>.</w:t>
      </w:r>
      <w:r w:rsidRPr="00117F3D">
        <w:rPr>
          <w:rFonts w:ascii="Century Gothic" w:hAnsi="Century Gothic"/>
        </w:rPr>
        <w:t xml:space="preserve"> </w:t>
      </w:r>
    </w:p>
    <w:p w:rsidR="00117F3D" w:rsidRPr="00117F3D" w:rsidRDefault="00117F3D" w:rsidP="00C4426B">
      <w:pPr>
        <w:pStyle w:val="NoSpacing"/>
        <w:numPr>
          <w:ilvl w:val="0"/>
          <w:numId w:val="15"/>
        </w:numPr>
        <w:jc w:val="both"/>
        <w:rPr>
          <w:rFonts w:ascii="Century Gothic" w:hAnsi="Century Gothic"/>
        </w:rPr>
      </w:pPr>
      <w:r w:rsidRPr="00117F3D">
        <w:rPr>
          <w:rFonts w:ascii="Century Gothic" w:hAnsi="Century Gothic"/>
        </w:rPr>
        <w:t>A coach who adopts a win-at-all costs philosophy</w:t>
      </w:r>
      <w:r w:rsidR="00C4426B">
        <w:rPr>
          <w:rFonts w:ascii="Century Gothic" w:hAnsi="Century Gothic"/>
        </w:rPr>
        <w:t>.</w:t>
      </w:r>
      <w:r w:rsidRPr="00117F3D">
        <w:rPr>
          <w:rFonts w:ascii="Century Gothic" w:hAnsi="Century Gothic"/>
        </w:rPr>
        <w:t xml:space="preserve"> </w:t>
      </w:r>
    </w:p>
    <w:p w:rsidR="00117F3D" w:rsidRPr="00117F3D" w:rsidRDefault="00117F3D" w:rsidP="00C4426B">
      <w:pPr>
        <w:pStyle w:val="NoSpacing"/>
        <w:numPr>
          <w:ilvl w:val="0"/>
          <w:numId w:val="15"/>
        </w:numPr>
        <w:jc w:val="both"/>
        <w:rPr>
          <w:rFonts w:ascii="Century Gothic" w:hAnsi="Century Gothic"/>
        </w:rPr>
      </w:pPr>
      <w:r w:rsidRPr="00117F3D">
        <w:rPr>
          <w:rFonts w:ascii="Century Gothic" w:hAnsi="Century Gothic"/>
        </w:rPr>
        <w:t>A young player who intimidates inappropriately</w:t>
      </w:r>
      <w:r w:rsidR="00C4426B">
        <w:rPr>
          <w:rFonts w:ascii="Century Gothic" w:hAnsi="Century Gothic"/>
        </w:rPr>
        <w:t>.</w:t>
      </w:r>
      <w:r w:rsidRPr="00117F3D">
        <w:rPr>
          <w:rFonts w:ascii="Century Gothic" w:hAnsi="Century Gothic"/>
        </w:rPr>
        <w:t xml:space="preserve"> </w:t>
      </w:r>
    </w:p>
    <w:p w:rsidR="00117F3D" w:rsidRPr="00117F3D" w:rsidRDefault="00117F3D" w:rsidP="00C4426B">
      <w:pPr>
        <w:pStyle w:val="NoSpacing"/>
        <w:numPr>
          <w:ilvl w:val="0"/>
          <w:numId w:val="15"/>
        </w:numPr>
        <w:jc w:val="both"/>
        <w:rPr>
          <w:rFonts w:ascii="Century Gothic" w:hAnsi="Century Gothic"/>
        </w:rPr>
      </w:pPr>
      <w:r w:rsidRPr="00117F3D">
        <w:rPr>
          <w:rFonts w:ascii="Century Gothic" w:hAnsi="Century Gothic"/>
        </w:rPr>
        <w:t>An older player who intimidates inappropriately</w:t>
      </w:r>
      <w:r w:rsidR="00C4426B">
        <w:rPr>
          <w:rFonts w:ascii="Century Gothic" w:hAnsi="Century Gothic"/>
        </w:rPr>
        <w:t>.</w:t>
      </w:r>
      <w:r w:rsidRPr="00117F3D">
        <w:rPr>
          <w:rFonts w:ascii="Century Gothic" w:hAnsi="Century Gothic"/>
        </w:rPr>
        <w:t xml:space="preserve"> </w:t>
      </w:r>
    </w:p>
    <w:p w:rsidR="00117F3D" w:rsidRPr="00117F3D" w:rsidRDefault="00117F3D" w:rsidP="00C4426B">
      <w:pPr>
        <w:pStyle w:val="NoSpacing"/>
        <w:numPr>
          <w:ilvl w:val="0"/>
          <w:numId w:val="15"/>
        </w:numPr>
        <w:jc w:val="both"/>
        <w:rPr>
          <w:rFonts w:ascii="Century Gothic" w:hAnsi="Century Gothic"/>
        </w:rPr>
      </w:pPr>
      <w:r w:rsidRPr="00117F3D">
        <w:rPr>
          <w:rFonts w:ascii="Century Gothic" w:hAnsi="Century Gothic"/>
        </w:rPr>
        <w:t>An official who places unfair pressure on a person</w:t>
      </w:r>
      <w:r w:rsidR="00C4426B">
        <w:rPr>
          <w:rFonts w:ascii="Century Gothic" w:hAnsi="Century Gothic"/>
        </w:rPr>
        <w:t>.</w:t>
      </w:r>
    </w:p>
    <w:p w:rsidR="00D56F8D" w:rsidRDefault="00D56F8D" w:rsidP="00117F3D">
      <w:pPr>
        <w:pStyle w:val="NoSpacing"/>
        <w:jc w:val="both"/>
        <w:rPr>
          <w:rFonts w:ascii="Century Gothic" w:hAnsi="Century Gothic"/>
          <w:b/>
          <w:u w:val="single"/>
        </w:rPr>
      </w:pPr>
    </w:p>
    <w:p w:rsidR="00D56F8D" w:rsidRDefault="00D56F8D" w:rsidP="00B11465">
      <w:pPr>
        <w:pStyle w:val="Heading1"/>
        <w:numPr>
          <w:ilvl w:val="1"/>
          <w:numId w:val="8"/>
        </w:numPr>
        <w:rPr>
          <w:rFonts w:ascii="Century Gothic" w:hAnsi="Century Gothic"/>
          <w:i w:val="0"/>
          <w:sz w:val="22"/>
          <w:szCs w:val="22"/>
        </w:rPr>
      </w:pPr>
      <w:bookmarkStart w:id="4" w:name="_Toc94693732"/>
      <w:r w:rsidRPr="00842009">
        <w:rPr>
          <w:rFonts w:ascii="Century Gothic" w:hAnsi="Century Gothic"/>
          <w:i w:val="0"/>
          <w:sz w:val="22"/>
          <w:szCs w:val="22"/>
        </w:rPr>
        <w:t>Who should deal with it?</w:t>
      </w:r>
      <w:bookmarkEnd w:id="4"/>
    </w:p>
    <w:p w:rsidR="00117F3D" w:rsidRPr="00117F3D" w:rsidRDefault="00117F3D" w:rsidP="004E259E">
      <w:pPr>
        <w:pStyle w:val="NoSpacing"/>
        <w:spacing w:before="120"/>
        <w:jc w:val="both"/>
        <w:rPr>
          <w:rFonts w:ascii="Century Gothic" w:hAnsi="Century Gothic"/>
        </w:rPr>
      </w:pPr>
      <w:r w:rsidRPr="00117F3D">
        <w:rPr>
          <w:rFonts w:ascii="Century Gothic" w:hAnsi="Century Gothic"/>
        </w:rPr>
        <w:t xml:space="preserve">Everybody in the club has a responsibility to work together to prevent and stop bullying. If a club participant becomes aware of any bullying occurring it should be brought directly to the attention of the Club Safeguarding Officer who is the appropriate person to manage any issues that may arise and may link in with the Regional office. </w:t>
      </w:r>
    </w:p>
    <w:p w:rsidR="00117F3D" w:rsidRPr="00117F3D" w:rsidRDefault="00117F3D" w:rsidP="00117F3D">
      <w:pPr>
        <w:pStyle w:val="NoSpacing"/>
      </w:pPr>
    </w:p>
    <w:p w:rsidR="00D56F8D" w:rsidRPr="00842009" w:rsidRDefault="00D56F8D" w:rsidP="00B11465">
      <w:pPr>
        <w:pStyle w:val="Heading1"/>
        <w:numPr>
          <w:ilvl w:val="0"/>
          <w:numId w:val="8"/>
        </w:numPr>
        <w:rPr>
          <w:rFonts w:ascii="Century Gothic" w:hAnsi="Century Gothic"/>
          <w:i w:val="0"/>
          <w:sz w:val="22"/>
          <w:szCs w:val="22"/>
        </w:rPr>
      </w:pPr>
      <w:bookmarkStart w:id="5" w:name="_Toc94693733"/>
      <w:r w:rsidRPr="00842009">
        <w:rPr>
          <w:rFonts w:ascii="Century Gothic" w:hAnsi="Century Gothic"/>
          <w:i w:val="0"/>
          <w:sz w:val="22"/>
          <w:szCs w:val="22"/>
        </w:rPr>
        <w:t>How to deal with bullying?</w:t>
      </w:r>
      <w:bookmarkEnd w:id="5"/>
    </w:p>
    <w:p w:rsidR="00117F3D" w:rsidRPr="00117F3D" w:rsidRDefault="00117F3D" w:rsidP="004E259E">
      <w:pPr>
        <w:pStyle w:val="NoSpacing"/>
        <w:spacing w:before="120"/>
        <w:jc w:val="both"/>
        <w:rPr>
          <w:rFonts w:ascii="Century Gothic" w:hAnsi="Century Gothic"/>
        </w:rPr>
      </w:pPr>
      <w:r w:rsidRPr="00117F3D">
        <w:rPr>
          <w:rFonts w:ascii="Century Gothic" w:hAnsi="Century Gothic"/>
        </w:rPr>
        <w:t xml:space="preserve">Bullying is in breach of the Code of Conduct; it could be dealt with through disciplinary procedures but initially there may be more effective ways of dealing with the matter; a more informal and conciliatory approach. However extreme forms and cases of bullying - may need to be reported to the statutory bodies. </w:t>
      </w:r>
    </w:p>
    <w:p w:rsidR="00D56F8D" w:rsidRDefault="00D56F8D" w:rsidP="00117F3D">
      <w:pPr>
        <w:pStyle w:val="NoSpacing"/>
        <w:jc w:val="both"/>
        <w:rPr>
          <w:rFonts w:ascii="Century Gothic" w:hAnsi="Century Gothic"/>
          <w:b/>
          <w:u w:val="single"/>
        </w:rPr>
      </w:pPr>
    </w:p>
    <w:p w:rsidR="00D56F8D" w:rsidRDefault="00D56F8D" w:rsidP="00B11465">
      <w:pPr>
        <w:pStyle w:val="Heading1"/>
        <w:numPr>
          <w:ilvl w:val="1"/>
          <w:numId w:val="8"/>
        </w:numPr>
        <w:rPr>
          <w:rFonts w:ascii="Century Gothic" w:hAnsi="Century Gothic"/>
          <w:i w:val="0"/>
          <w:sz w:val="22"/>
          <w:szCs w:val="22"/>
        </w:rPr>
      </w:pPr>
      <w:bookmarkStart w:id="6" w:name="_Toc94693734"/>
      <w:r w:rsidRPr="00842009">
        <w:rPr>
          <w:rFonts w:ascii="Century Gothic" w:hAnsi="Century Gothic"/>
          <w:i w:val="0"/>
          <w:sz w:val="22"/>
          <w:szCs w:val="22"/>
        </w:rPr>
        <w:t>Guidance on steps to be taken by the Club Safeguarding Officer</w:t>
      </w:r>
      <w:bookmarkEnd w:id="6"/>
    </w:p>
    <w:p w:rsidR="00117F3D" w:rsidRPr="00117F3D" w:rsidRDefault="00117F3D" w:rsidP="004E259E">
      <w:pPr>
        <w:pStyle w:val="NoSpacing"/>
        <w:numPr>
          <w:ilvl w:val="0"/>
          <w:numId w:val="7"/>
        </w:numPr>
        <w:spacing w:before="120"/>
        <w:jc w:val="both"/>
        <w:rPr>
          <w:rFonts w:ascii="Century Gothic" w:hAnsi="Century Gothic"/>
        </w:rPr>
      </w:pPr>
      <w:r w:rsidRPr="00117F3D">
        <w:rPr>
          <w:rFonts w:ascii="Century Gothic" w:hAnsi="Century Gothic"/>
        </w:rPr>
        <w:t>Individual being bullied should be given time to describe what is happening to them</w:t>
      </w:r>
      <w:r>
        <w:rPr>
          <w:rFonts w:ascii="Century Gothic" w:hAnsi="Century Gothic"/>
        </w:rPr>
        <w:t>.</w:t>
      </w:r>
    </w:p>
    <w:p w:rsidR="00117F3D" w:rsidRPr="00117F3D" w:rsidRDefault="00117F3D" w:rsidP="00117F3D">
      <w:pPr>
        <w:pStyle w:val="NoSpacing"/>
        <w:numPr>
          <w:ilvl w:val="0"/>
          <w:numId w:val="7"/>
        </w:numPr>
        <w:jc w:val="both"/>
        <w:rPr>
          <w:rFonts w:ascii="Century Gothic" w:hAnsi="Century Gothic"/>
        </w:rPr>
      </w:pPr>
      <w:r w:rsidRPr="00117F3D">
        <w:rPr>
          <w:rFonts w:ascii="Century Gothic" w:hAnsi="Century Gothic"/>
        </w:rPr>
        <w:t>They should be reassured that they are right to tell someone</w:t>
      </w:r>
      <w:r>
        <w:rPr>
          <w:rFonts w:ascii="Century Gothic" w:hAnsi="Century Gothic"/>
        </w:rPr>
        <w:t>.</w:t>
      </w:r>
    </w:p>
    <w:p w:rsidR="00117F3D" w:rsidRPr="00117F3D" w:rsidRDefault="00117F3D" w:rsidP="00117F3D">
      <w:pPr>
        <w:pStyle w:val="NoSpacing"/>
        <w:numPr>
          <w:ilvl w:val="0"/>
          <w:numId w:val="7"/>
        </w:numPr>
        <w:jc w:val="both"/>
        <w:rPr>
          <w:rFonts w:ascii="Century Gothic" w:hAnsi="Century Gothic"/>
        </w:rPr>
      </w:pPr>
      <w:r w:rsidRPr="00117F3D">
        <w:rPr>
          <w:rFonts w:ascii="Century Gothic" w:hAnsi="Century Gothic"/>
        </w:rPr>
        <w:t>Club Chairperson to be kept informed of any incident and actions to be taken but otherwise confidentiality to be maintained</w:t>
      </w:r>
      <w:r>
        <w:rPr>
          <w:rFonts w:ascii="Century Gothic" w:hAnsi="Century Gothic"/>
        </w:rPr>
        <w:t>.</w:t>
      </w:r>
    </w:p>
    <w:p w:rsidR="00117F3D" w:rsidRPr="00117F3D" w:rsidRDefault="00117F3D" w:rsidP="00117F3D">
      <w:pPr>
        <w:pStyle w:val="NoSpacing"/>
        <w:numPr>
          <w:ilvl w:val="0"/>
          <w:numId w:val="7"/>
        </w:numPr>
        <w:jc w:val="both"/>
        <w:rPr>
          <w:rFonts w:ascii="Century Gothic" w:hAnsi="Century Gothic"/>
        </w:rPr>
      </w:pPr>
      <w:r w:rsidRPr="00117F3D">
        <w:rPr>
          <w:rFonts w:ascii="Century Gothic" w:hAnsi="Century Gothic"/>
        </w:rPr>
        <w:t>Keep the individual and/or their families informed of proposed actions and responses</w:t>
      </w:r>
      <w:r>
        <w:rPr>
          <w:rFonts w:ascii="Century Gothic" w:hAnsi="Century Gothic"/>
        </w:rPr>
        <w:t>.</w:t>
      </w:r>
    </w:p>
    <w:p w:rsidR="00117F3D" w:rsidRPr="00117F3D" w:rsidRDefault="00117F3D" w:rsidP="00117F3D">
      <w:pPr>
        <w:pStyle w:val="NoSpacing"/>
        <w:numPr>
          <w:ilvl w:val="0"/>
          <w:numId w:val="7"/>
        </w:numPr>
        <w:jc w:val="both"/>
        <w:rPr>
          <w:rFonts w:ascii="Century Gothic" w:hAnsi="Century Gothic"/>
        </w:rPr>
      </w:pPr>
      <w:r w:rsidRPr="00117F3D">
        <w:rPr>
          <w:rFonts w:ascii="Century Gothic" w:hAnsi="Century Gothic"/>
        </w:rPr>
        <w:t>Take into account feelings and perspective of individual who is being bullied</w:t>
      </w:r>
      <w:r>
        <w:rPr>
          <w:rFonts w:ascii="Century Gothic" w:hAnsi="Century Gothic"/>
        </w:rPr>
        <w:t>.</w:t>
      </w:r>
    </w:p>
    <w:p w:rsidR="00117F3D" w:rsidRPr="00117F3D" w:rsidRDefault="00117F3D" w:rsidP="00117F3D">
      <w:pPr>
        <w:pStyle w:val="NoSpacing"/>
        <w:numPr>
          <w:ilvl w:val="0"/>
          <w:numId w:val="7"/>
        </w:numPr>
        <w:jc w:val="both"/>
        <w:rPr>
          <w:rFonts w:ascii="Century Gothic" w:hAnsi="Century Gothic"/>
        </w:rPr>
      </w:pPr>
      <w:r w:rsidRPr="00117F3D">
        <w:rPr>
          <w:rFonts w:ascii="Century Gothic" w:hAnsi="Century Gothic"/>
        </w:rPr>
        <w:t>All conversations to be documented and kept in the Club Safeguarding Officer’s confidential records</w:t>
      </w:r>
      <w:r>
        <w:rPr>
          <w:rFonts w:ascii="Century Gothic" w:hAnsi="Century Gothic"/>
        </w:rPr>
        <w:t>.</w:t>
      </w:r>
    </w:p>
    <w:p w:rsidR="00117F3D" w:rsidRPr="00117F3D" w:rsidRDefault="00117F3D" w:rsidP="00117F3D">
      <w:pPr>
        <w:pStyle w:val="NoSpacing"/>
        <w:numPr>
          <w:ilvl w:val="0"/>
          <w:numId w:val="7"/>
        </w:numPr>
        <w:jc w:val="both"/>
        <w:rPr>
          <w:rFonts w:ascii="Century Gothic" w:hAnsi="Century Gothic"/>
        </w:rPr>
      </w:pPr>
      <w:r w:rsidRPr="00117F3D">
        <w:rPr>
          <w:rFonts w:ascii="Century Gothic" w:hAnsi="Century Gothic"/>
        </w:rPr>
        <w:t xml:space="preserve">A </w:t>
      </w:r>
      <w:r>
        <w:rPr>
          <w:rFonts w:ascii="Century Gothic" w:hAnsi="Century Gothic"/>
        </w:rPr>
        <w:t>‘N</w:t>
      </w:r>
      <w:r w:rsidRPr="00117F3D">
        <w:rPr>
          <w:rFonts w:ascii="Century Gothic" w:hAnsi="Century Gothic"/>
        </w:rPr>
        <w:t>o Blame</w:t>
      </w:r>
      <w:r>
        <w:rPr>
          <w:rFonts w:ascii="Century Gothic" w:hAnsi="Century Gothic"/>
        </w:rPr>
        <w:t>’</w:t>
      </w:r>
      <w:r w:rsidRPr="00117F3D">
        <w:rPr>
          <w:rFonts w:ascii="Century Gothic" w:hAnsi="Century Gothic"/>
        </w:rPr>
        <w:t xml:space="preserve"> approach to be worked through on a club level whilst maintaining individuals’ confidentiality</w:t>
      </w:r>
      <w:r>
        <w:rPr>
          <w:rFonts w:ascii="Century Gothic" w:hAnsi="Century Gothic"/>
        </w:rPr>
        <w:t>.</w:t>
      </w:r>
      <w:r w:rsidRPr="00117F3D">
        <w:rPr>
          <w:rFonts w:ascii="Century Gothic" w:hAnsi="Century Gothic"/>
        </w:rPr>
        <w:t xml:space="preserve"> </w:t>
      </w:r>
    </w:p>
    <w:p w:rsidR="00117F3D" w:rsidRPr="00117F3D" w:rsidRDefault="00117F3D" w:rsidP="00117F3D">
      <w:pPr>
        <w:pStyle w:val="NoSpacing"/>
        <w:numPr>
          <w:ilvl w:val="0"/>
          <w:numId w:val="7"/>
        </w:numPr>
        <w:jc w:val="both"/>
        <w:rPr>
          <w:rFonts w:ascii="Century Gothic" w:hAnsi="Century Gothic"/>
        </w:rPr>
      </w:pPr>
      <w:r w:rsidRPr="00117F3D">
        <w:rPr>
          <w:rFonts w:ascii="Century Gothic" w:hAnsi="Century Gothic"/>
        </w:rPr>
        <w:t xml:space="preserve">If there is a </w:t>
      </w:r>
      <w:r>
        <w:rPr>
          <w:rFonts w:ascii="Century Gothic" w:hAnsi="Century Gothic"/>
        </w:rPr>
        <w:t>r</w:t>
      </w:r>
      <w:r w:rsidRPr="00117F3D">
        <w:rPr>
          <w:rFonts w:ascii="Century Gothic" w:hAnsi="Century Gothic"/>
        </w:rPr>
        <w:t>esolution</w:t>
      </w:r>
      <w:r>
        <w:rPr>
          <w:rFonts w:ascii="Century Gothic" w:hAnsi="Century Gothic"/>
        </w:rPr>
        <w:t>, c</w:t>
      </w:r>
      <w:r w:rsidRPr="00117F3D">
        <w:rPr>
          <w:rFonts w:ascii="Century Gothic" w:hAnsi="Century Gothic"/>
        </w:rPr>
        <w:t>ontinue raising awareness and promoting good conduct</w:t>
      </w:r>
      <w:r>
        <w:rPr>
          <w:rFonts w:ascii="Century Gothic" w:hAnsi="Century Gothic"/>
        </w:rPr>
        <w:t>.</w:t>
      </w:r>
    </w:p>
    <w:p w:rsidR="00D56F8D" w:rsidRDefault="00D56F8D" w:rsidP="00D56F8D">
      <w:pPr>
        <w:pStyle w:val="NoSpacing"/>
        <w:ind w:left="720"/>
        <w:jc w:val="both"/>
        <w:rPr>
          <w:rFonts w:ascii="Century Gothic" w:hAnsi="Century Gothic"/>
          <w:b/>
          <w:u w:val="single"/>
        </w:rPr>
      </w:pPr>
    </w:p>
    <w:p w:rsidR="00D56F8D" w:rsidRPr="00842009" w:rsidRDefault="00D56F8D" w:rsidP="00B11465">
      <w:pPr>
        <w:pStyle w:val="Heading1"/>
        <w:numPr>
          <w:ilvl w:val="1"/>
          <w:numId w:val="8"/>
        </w:numPr>
        <w:rPr>
          <w:rFonts w:ascii="Century Gothic" w:hAnsi="Century Gothic"/>
          <w:i w:val="0"/>
          <w:sz w:val="22"/>
          <w:szCs w:val="22"/>
        </w:rPr>
      </w:pPr>
      <w:bookmarkStart w:id="7" w:name="_Toc94693735"/>
      <w:r w:rsidRPr="00842009">
        <w:rPr>
          <w:rFonts w:ascii="Century Gothic" w:hAnsi="Century Gothic"/>
          <w:i w:val="0"/>
          <w:sz w:val="22"/>
          <w:szCs w:val="22"/>
        </w:rPr>
        <w:t xml:space="preserve">Supports for </w:t>
      </w:r>
      <w:r w:rsidR="00117F3D">
        <w:rPr>
          <w:rFonts w:ascii="Century Gothic" w:hAnsi="Century Gothic"/>
          <w:i w:val="0"/>
          <w:sz w:val="22"/>
          <w:szCs w:val="22"/>
        </w:rPr>
        <w:t>Parents / Guardians / Carers</w:t>
      </w:r>
      <w:bookmarkEnd w:id="7"/>
    </w:p>
    <w:p w:rsidR="00842009" w:rsidRDefault="00842009" w:rsidP="004E259E">
      <w:pPr>
        <w:pStyle w:val="NoSpacing"/>
        <w:spacing w:before="120"/>
        <w:jc w:val="both"/>
        <w:rPr>
          <w:rFonts w:ascii="Century Gothic" w:hAnsi="Century Gothic"/>
        </w:rPr>
      </w:pPr>
      <w:r w:rsidRPr="00842009">
        <w:rPr>
          <w:rFonts w:ascii="Century Gothic" w:hAnsi="Century Gothic"/>
          <w:b/>
          <w:color w:val="808080" w:themeColor="background1" w:themeShade="80"/>
        </w:rPr>
        <w:t>Insert Club Name</w:t>
      </w:r>
      <w:r>
        <w:rPr>
          <w:rFonts w:ascii="Century Gothic" w:hAnsi="Century Gothic"/>
          <w:b/>
          <w:color w:val="808080" w:themeColor="background1" w:themeShade="80"/>
        </w:rPr>
        <w:t xml:space="preserve"> </w:t>
      </w:r>
      <w:r w:rsidRPr="00842009">
        <w:rPr>
          <w:rFonts w:ascii="Century Gothic" w:hAnsi="Century Gothic"/>
        </w:rPr>
        <w:t>will support parents</w:t>
      </w:r>
      <w:r w:rsidR="00117F3D">
        <w:rPr>
          <w:rFonts w:ascii="Century Gothic" w:hAnsi="Century Gothic"/>
        </w:rPr>
        <w:t xml:space="preserve"> / guardians / carers</w:t>
      </w:r>
      <w:r w:rsidRPr="00842009">
        <w:rPr>
          <w:rFonts w:ascii="Century Gothic" w:hAnsi="Century Gothic"/>
        </w:rPr>
        <w:t xml:space="preserve"> in the following way:</w:t>
      </w:r>
    </w:p>
    <w:p w:rsidR="00842009" w:rsidRPr="00842009" w:rsidRDefault="00117F3D" w:rsidP="004E259E">
      <w:pPr>
        <w:pStyle w:val="NoSpacing"/>
        <w:numPr>
          <w:ilvl w:val="0"/>
          <w:numId w:val="7"/>
        </w:numPr>
        <w:spacing w:before="120"/>
        <w:jc w:val="both"/>
        <w:rPr>
          <w:rFonts w:ascii="Century Gothic" w:hAnsi="Century Gothic"/>
        </w:rPr>
      </w:pPr>
      <w:r>
        <w:rPr>
          <w:rFonts w:ascii="Century Gothic" w:hAnsi="Century Gothic"/>
        </w:rPr>
        <w:t>They</w:t>
      </w:r>
      <w:r w:rsidR="00842009" w:rsidRPr="00842009">
        <w:rPr>
          <w:rFonts w:ascii="Century Gothic" w:hAnsi="Century Gothic"/>
        </w:rPr>
        <w:t xml:space="preserve"> will be advised o</w:t>
      </w:r>
      <w:r w:rsidR="00842009">
        <w:rPr>
          <w:rFonts w:ascii="Century Gothic" w:hAnsi="Century Gothic"/>
        </w:rPr>
        <w:t>f</w:t>
      </w:r>
      <w:r w:rsidR="00842009" w:rsidRPr="00842009">
        <w:rPr>
          <w:rFonts w:ascii="Century Gothic" w:hAnsi="Century Gothic"/>
        </w:rPr>
        <w:t xml:space="preserve"> the club</w:t>
      </w:r>
      <w:r w:rsidR="00842009">
        <w:rPr>
          <w:rFonts w:ascii="Century Gothic" w:hAnsi="Century Gothic"/>
        </w:rPr>
        <w:t>’s prevent and res</w:t>
      </w:r>
      <w:bookmarkStart w:id="8" w:name="_GoBack"/>
      <w:bookmarkEnd w:id="8"/>
      <w:r w:rsidR="00842009">
        <w:rPr>
          <w:rFonts w:ascii="Century Gothic" w:hAnsi="Century Gothic"/>
        </w:rPr>
        <w:t>olution of</w:t>
      </w:r>
      <w:r w:rsidR="00842009" w:rsidRPr="00842009">
        <w:rPr>
          <w:rFonts w:ascii="Century Gothic" w:hAnsi="Century Gothic"/>
        </w:rPr>
        <w:t xml:space="preserve"> bullying policy and practice</w:t>
      </w:r>
      <w:r>
        <w:rPr>
          <w:rFonts w:ascii="Century Gothic" w:hAnsi="Century Gothic"/>
        </w:rPr>
        <w:t>.</w:t>
      </w:r>
      <w:r w:rsidR="00842009" w:rsidRPr="00842009">
        <w:rPr>
          <w:rFonts w:ascii="Century Gothic" w:hAnsi="Century Gothic"/>
        </w:rPr>
        <w:t xml:space="preserve"> </w:t>
      </w:r>
    </w:p>
    <w:p w:rsidR="00842009" w:rsidRPr="00862B40" w:rsidRDefault="00117F3D" w:rsidP="00842009">
      <w:pPr>
        <w:pStyle w:val="NoSpacing"/>
        <w:numPr>
          <w:ilvl w:val="0"/>
          <w:numId w:val="7"/>
        </w:numPr>
        <w:jc w:val="both"/>
        <w:rPr>
          <w:rFonts w:ascii="Century Gothic" w:hAnsi="Century Gothic"/>
        </w:rPr>
      </w:pPr>
      <w:r w:rsidRPr="00862B40">
        <w:rPr>
          <w:rFonts w:ascii="Century Gothic" w:hAnsi="Century Gothic"/>
        </w:rPr>
        <w:t>Any</w:t>
      </w:r>
      <w:r w:rsidR="00842009" w:rsidRPr="00862B40">
        <w:rPr>
          <w:rFonts w:ascii="Century Gothic" w:hAnsi="Century Gothic"/>
        </w:rPr>
        <w:t xml:space="preserve"> experience of bullying behaviour will be discussed with the </w:t>
      </w:r>
      <w:r w:rsidRPr="00862B40">
        <w:rPr>
          <w:rFonts w:ascii="Century Gothic" w:hAnsi="Century Gothic"/>
        </w:rPr>
        <w:t>child / athlete’s</w:t>
      </w:r>
      <w:r w:rsidR="00842009" w:rsidRPr="00862B40">
        <w:rPr>
          <w:rFonts w:ascii="Century Gothic" w:hAnsi="Century Gothic"/>
        </w:rPr>
        <w:t xml:space="preserve"> parents</w:t>
      </w:r>
      <w:r w:rsidRPr="00862B40">
        <w:rPr>
          <w:rFonts w:ascii="Century Gothic" w:hAnsi="Century Gothic"/>
        </w:rPr>
        <w:t xml:space="preserve"> / guardians / carers.</w:t>
      </w:r>
      <w:r w:rsidR="00842009" w:rsidRPr="00862B40">
        <w:rPr>
          <w:rFonts w:ascii="Century Gothic" w:hAnsi="Century Gothic"/>
        </w:rPr>
        <w:t xml:space="preserve"> </w:t>
      </w:r>
    </w:p>
    <w:p w:rsidR="00842009" w:rsidRPr="00862B40" w:rsidRDefault="00117F3D" w:rsidP="00842009">
      <w:pPr>
        <w:pStyle w:val="NoSpacing"/>
        <w:numPr>
          <w:ilvl w:val="0"/>
          <w:numId w:val="7"/>
        </w:numPr>
        <w:jc w:val="both"/>
        <w:rPr>
          <w:rFonts w:ascii="Century Gothic" w:hAnsi="Century Gothic"/>
        </w:rPr>
      </w:pPr>
      <w:r w:rsidRPr="00862B40">
        <w:rPr>
          <w:rFonts w:ascii="Century Gothic" w:hAnsi="Century Gothic"/>
        </w:rPr>
        <w:t>They</w:t>
      </w:r>
      <w:r w:rsidR="00842009" w:rsidRPr="00862B40">
        <w:rPr>
          <w:rFonts w:ascii="Century Gothic" w:hAnsi="Century Gothic"/>
        </w:rPr>
        <w:t xml:space="preserve"> will be consulted on action to be taken (for both victim and child</w:t>
      </w:r>
      <w:r w:rsidRPr="00862B40">
        <w:rPr>
          <w:rFonts w:ascii="Century Gothic" w:hAnsi="Century Gothic"/>
        </w:rPr>
        <w:t xml:space="preserve"> / athlete</w:t>
      </w:r>
      <w:r w:rsidR="00842009" w:rsidRPr="00862B40">
        <w:rPr>
          <w:rFonts w:ascii="Century Gothic" w:hAnsi="Century Gothic"/>
        </w:rPr>
        <w:t xml:space="preserve"> displaying the bullying behaviour) and we'll agree on these actions </w:t>
      </w:r>
      <w:r w:rsidRPr="00862B40">
        <w:rPr>
          <w:rFonts w:ascii="Century Gothic" w:hAnsi="Century Gothic"/>
        </w:rPr>
        <w:t>together.</w:t>
      </w:r>
    </w:p>
    <w:p w:rsidR="00842009" w:rsidRPr="00862B40" w:rsidRDefault="00117F3D" w:rsidP="00842009">
      <w:pPr>
        <w:pStyle w:val="NoSpacing"/>
        <w:numPr>
          <w:ilvl w:val="0"/>
          <w:numId w:val="7"/>
        </w:numPr>
        <w:jc w:val="both"/>
        <w:rPr>
          <w:rFonts w:ascii="Century Gothic" w:hAnsi="Century Gothic"/>
        </w:rPr>
      </w:pPr>
      <w:r w:rsidRPr="00862B40">
        <w:rPr>
          <w:rFonts w:ascii="Century Gothic" w:hAnsi="Century Gothic"/>
        </w:rPr>
        <w:t>Information</w:t>
      </w:r>
      <w:r w:rsidR="00842009" w:rsidRPr="00862B40">
        <w:rPr>
          <w:rFonts w:ascii="Century Gothic" w:hAnsi="Century Gothic"/>
        </w:rPr>
        <w:t xml:space="preserve"> and advice on coping with bullying will be made </w:t>
      </w:r>
      <w:r w:rsidRPr="00862B40">
        <w:rPr>
          <w:rFonts w:ascii="Century Gothic" w:hAnsi="Century Gothic"/>
        </w:rPr>
        <w:t>available.</w:t>
      </w:r>
    </w:p>
    <w:p w:rsidR="00842009" w:rsidRPr="00842009" w:rsidRDefault="00117F3D" w:rsidP="00842009">
      <w:pPr>
        <w:pStyle w:val="NoSpacing"/>
        <w:numPr>
          <w:ilvl w:val="0"/>
          <w:numId w:val="7"/>
        </w:numPr>
        <w:jc w:val="both"/>
        <w:rPr>
          <w:rFonts w:ascii="Century Gothic" w:hAnsi="Century Gothic"/>
        </w:rPr>
      </w:pPr>
      <w:r>
        <w:rPr>
          <w:rFonts w:ascii="Century Gothic" w:hAnsi="Century Gothic"/>
        </w:rPr>
        <w:t>S</w:t>
      </w:r>
      <w:r w:rsidR="00842009" w:rsidRPr="00842009">
        <w:rPr>
          <w:rFonts w:ascii="Century Gothic" w:hAnsi="Century Gothic"/>
        </w:rPr>
        <w:t>up</w:t>
      </w:r>
      <w:r>
        <w:rPr>
          <w:rFonts w:ascii="Century Gothic" w:hAnsi="Century Gothic"/>
        </w:rPr>
        <w:t>port will be offered to parents / guardians / carers</w:t>
      </w:r>
      <w:r w:rsidR="00842009" w:rsidRPr="00842009">
        <w:rPr>
          <w:rFonts w:ascii="Century Gothic" w:hAnsi="Century Gothic"/>
        </w:rPr>
        <w:t xml:space="preserve"> including information from other agencies or supports</w:t>
      </w:r>
    </w:p>
    <w:p w:rsidR="00D56F8D" w:rsidRDefault="00D56F8D" w:rsidP="00D56F8D">
      <w:pPr>
        <w:pStyle w:val="NoSpacing"/>
        <w:ind w:left="720"/>
        <w:jc w:val="both"/>
        <w:rPr>
          <w:rFonts w:ascii="Century Gothic" w:hAnsi="Century Gothic"/>
          <w:b/>
          <w:u w:val="single"/>
        </w:rPr>
      </w:pPr>
    </w:p>
    <w:p w:rsidR="00D56F8D" w:rsidRPr="00842009" w:rsidRDefault="00D56F8D" w:rsidP="00842009">
      <w:pPr>
        <w:pStyle w:val="Heading1"/>
        <w:numPr>
          <w:ilvl w:val="0"/>
          <w:numId w:val="8"/>
        </w:numPr>
        <w:rPr>
          <w:rFonts w:ascii="Century Gothic" w:hAnsi="Century Gothic"/>
          <w:i w:val="0"/>
          <w:sz w:val="22"/>
          <w:szCs w:val="22"/>
        </w:rPr>
      </w:pPr>
      <w:bookmarkStart w:id="9" w:name="_Toc94693736"/>
      <w:r w:rsidRPr="00842009">
        <w:rPr>
          <w:rFonts w:ascii="Century Gothic" w:hAnsi="Century Gothic"/>
          <w:i w:val="0"/>
          <w:sz w:val="22"/>
          <w:szCs w:val="22"/>
        </w:rPr>
        <w:t>Definitions</w:t>
      </w:r>
      <w:bookmarkEnd w:id="9"/>
    </w:p>
    <w:p w:rsidR="00842009" w:rsidRPr="00842009" w:rsidRDefault="00D56F8D" w:rsidP="004E259E">
      <w:pPr>
        <w:pStyle w:val="NoSpacing"/>
        <w:spacing w:before="120"/>
        <w:jc w:val="both"/>
        <w:rPr>
          <w:rFonts w:ascii="Century Gothic" w:hAnsi="Century Gothic"/>
          <w:i/>
        </w:rPr>
      </w:pPr>
      <w:r w:rsidRPr="00842009">
        <w:rPr>
          <w:rFonts w:ascii="Century Gothic" w:hAnsi="Century Gothic"/>
        </w:rPr>
        <w:t>The Northern Ireland Anti -Bullying Forum (NIABF) define bullying as: "</w:t>
      </w:r>
      <w:r w:rsidRPr="00842009">
        <w:rPr>
          <w:rFonts w:ascii="Century Gothic" w:hAnsi="Century Gothic"/>
          <w:i/>
        </w:rPr>
        <w:t xml:space="preserve">the repeated use of power by one or more persons intentionally to harm, hurt or adversely affect the rights of another or others." </w:t>
      </w:r>
    </w:p>
    <w:p w:rsidR="00842009" w:rsidRPr="00842009" w:rsidRDefault="00842009" w:rsidP="00842009">
      <w:pPr>
        <w:pStyle w:val="NoSpacing"/>
        <w:jc w:val="both"/>
        <w:rPr>
          <w:rFonts w:ascii="Century Gothic" w:hAnsi="Century Gothic"/>
        </w:rPr>
      </w:pPr>
    </w:p>
    <w:p w:rsidR="00D56F8D" w:rsidRPr="00842009" w:rsidRDefault="00D56F8D" w:rsidP="00842009">
      <w:pPr>
        <w:pStyle w:val="NoSpacing"/>
        <w:jc w:val="both"/>
        <w:rPr>
          <w:rFonts w:ascii="Century Gothic" w:hAnsi="Century Gothic"/>
        </w:rPr>
      </w:pPr>
      <w:r w:rsidRPr="00842009">
        <w:rPr>
          <w:rFonts w:ascii="Century Gothic" w:hAnsi="Century Gothic"/>
        </w:rPr>
        <w:t xml:space="preserve">Bullying can be peer-to-peer, adult-to-child or child-to-adult. </w:t>
      </w:r>
    </w:p>
    <w:p w:rsidR="00842009" w:rsidRPr="004E259E" w:rsidRDefault="00842009" w:rsidP="004E259E">
      <w:pPr>
        <w:pStyle w:val="NoSpacing"/>
        <w:numPr>
          <w:ilvl w:val="0"/>
          <w:numId w:val="7"/>
        </w:numPr>
        <w:tabs>
          <w:tab w:val="left" w:pos="1418"/>
        </w:tabs>
        <w:spacing w:before="120"/>
        <w:jc w:val="both"/>
        <w:rPr>
          <w:rFonts w:ascii="Century Gothic" w:eastAsia="Times New Roman" w:hAnsi="Century Gothic"/>
        </w:rPr>
      </w:pPr>
      <w:r w:rsidRPr="00842009">
        <w:rPr>
          <w:rFonts w:ascii="Century Gothic" w:hAnsi="Century Gothic"/>
          <w:b/>
        </w:rPr>
        <w:t>Cyber Bullying</w:t>
      </w:r>
      <w:r w:rsidRPr="00842009">
        <w:rPr>
          <w:rFonts w:ascii="Century Gothic" w:hAnsi="Century Gothic"/>
        </w:rPr>
        <w:t xml:space="preserve"> is the use of technology to harass, threaten embarrass or target a person. This type of bullying is becoming more frequent as the bully can have access to their victims at any time and young people spend so much of their time online. Cyberbullying can allow bullies to hide behind a screen and not face their victims, often offering anonymity and reduced risk of being caught; sometimes giving them more courage. For their victims it can feel like there is no escape. </w:t>
      </w:r>
    </w:p>
    <w:p w:rsidR="00842009" w:rsidRPr="004E259E" w:rsidRDefault="00842009" w:rsidP="00842009">
      <w:pPr>
        <w:pStyle w:val="NoSpacing"/>
        <w:numPr>
          <w:ilvl w:val="0"/>
          <w:numId w:val="7"/>
        </w:numPr>
        <w:spacing w:before="120"/>
        <w:jc w:val="both"/>
        <w:rPr>
          <w:rFonts w:ascii="Century Gothic" w:hAnsi="Century Gothic"/>
        </w:rPr>
      </w:pPr>
      <w:r w:rsidRPr="00842009">
        <w:rPr>
          <w:rFonts w:ascii="Century Gothic" w:hAnsi="Century Gothic"/>
          <w:b/>
        </w:rPr>
        <w:t>Physical bullying</w:t>
      </w:r>
      <w:r w:rsidRPr="00842009">
        <w:rPr>
          <w:rFonts w:ascii="Century Gothic" w:hAnsi="Century Gothic"/>
        </w:rPr>
        <w:t xml:space="preserve"> involves hurting a person’s body or belongings. It can be direct aggression by hitting, kicking spitting at or punching someone; or it can be tripping or pushing someone. It is also the act of taking and/or damaging someone’s belongings. </w:t>
      </w:r>
    </w:p>
    <w:p w:rsidR="00842009" w:rsidRPr="004E259E" w:rsidRDefault="00842009" w:rsidP="004E259E">
      <w:pPr>
        <w:pStyle w:val="NoSpacing"/>
        <w:numPr>
          <w:ilvl w:val="0"/>
          <w:numId w:val="7"/>
        </w:numPr>
        <w:spacing w:before="120"/>
        <w:jc w:val="both"/>
        <w:rPr>
          <w:rFonts w:ascii="Century Gothic" w:hAnsi="Century Gothic"/>
        </w:rPr>
      </w:pPr>
      <w:r w:rsidRPr="00842009">
        <w:rPr>
          <w:rFonts w:ascii="Century Gothic" w:hAnsi="Century Gothic"/>
          <w:b/>
        </w:rPr>
        <w:t>Verbal bullying</w:t>
      </w:r>
      <w:r w:rsidRPr="00842009">
        <w:rPr>
          <w:rFonts w:ascii="Century Gothic" w:hAnsi="Century Gothic"/>
        </w:rPr>
        <w:t xml:space="preserve"> can be difficult to identify and often occurs when there are no witnesses or adults present. Bullies will persistently insult their victim to belittle or hurt them; often focusing on differences. This includes name calling and taunting. </w:t>
      </w:r>
    </w:p>
    <w:p w:rsidR="00842009" w:rsidRPr="004E259E" w:rsidRDefault="00842009" w:rsidP="004E259E">
      <w:pPr>
        <w:pStyle w:val="NoSpacing"/>
        <w:numPr>
          <w:ilvl w:val="0"/>
          <w:numId w:val="7"/>
        </w:numPr>
        <w:spacing w:before="120"/>
        <w:jc w:val="both"/>
        <w:rPr>
          <w:rFonts w:ascii="Century Gothic" w:hAnsi="Century Gothic"/>
        </w:rPr>
      </w:pPr>
      <w:r w:rsidRPr="00842009">
        <w:rPr>
          <w:rFonts w:ascii="Century Gothic" w:hAnsi="Century Gothic"/>
          <w:b/>
        </w:rPr>
        <w:t>Gesture bullying</w:t>
      </w:r>
      <w:r w:rsidRPr="00842009">
        <w:rPr>
          <w:rFonts w:ascii="Century Gothic" w:hAnsi="Century Gothic"/>
        </w:rPr>
        <w:t xml:space="preserve"> is a non-verbal way of threatening, intimidating or ridiculing a person. It can include making rude or mean hand gestures which communicate a message of intent to harm or insinuates something about a person. It can also be a constant stare which maintains a continuous threat to someone. </w:t>
      </w:r>
    </w:p>
    <w:p w:rsidR="00842009" w:rsidRPr="004E259E" w:rsidRDefault="00842009" w:rsidP="00842009">
      <w:pPr>
        <w:pStyle w:val="NoSpacing"/>
        <w:numPr>
          <w:ilvl w:val="0"/>
          <w:numId w:val="7"/>
        </w:numPr>
        <w:spacing w:before="120"/>
        <w:jc w:val="both"/>
        <w:rPr>
          <w:rFonts w:ascii="Century Gothic" w:hAnsi="Century Gothic"/>
        </w:rPr>
      </w:pPr>
      <w:r w:rsidRPr="00842009">
        <w:rPr>
          <w:rFonts w:ascii="Century Gothic" w:hAnsi="Century Gothic"/>
          <w:b/>
        </w:rPr>
        <w:t>Exclusion bullying</w:t>
      </w:r>
      <w:r w:rsidRPr="00842009">
        <w:rPr>
          <w:rFonts w:ascii="Century Gothic" w:hAnsi="Century Gothic"/>
        </w:rPr>
        <w:t xml:space="preserve"> occurs when someone is intentionally made to feel like they are not part of a group or when someone tells others not to be friends with them. Social exclusion may also involve spreading rumours to isolate people from a group. </w:t>
      </w:r>
    </w:p>
    <w:p w:rsidR="00842009" w:rsidRPr="00842009" w:rsidRDefault="00842009" w:rsidP="004E259E">
      <w:pPr>
        <w:pStyle w:val="NoSpacing"/>
        <w:numPr>
          <w:ilvl w:val="0"/>
          <w:numId w:val="7"/>
        </w:numPr>
        <w:spacing w:before="120"/>
        <w:jc w:val="both"/>
        <w:rPr>
          <w:rFonts w:ascii="Century Gothic" w:hAnsi="Century Gothic"/>
        </w:rPr>
      </w:pPr>
      <w:r w:rsidRPr="00842009">
        <w:rPr>
          <w:rFonts w:ascii="Century Gothic" w:hAnsi="Century Gothic"/>
          <w:b/>
        </w:rPr>
        <w:t>Extortion bullying</w:t>
      </w:r>
      <w:r w:rsidRPr="00842009">
        <w:rPr>
          <w:rFonts w:ascii="Century Gothic" w:hAnsi="Century Gothic"/>
        </w:rPr>
        <w:t xml:space="preserve"> is a way of taking something from someone that they do not want to give or getting them to do something they do not want to do by threatening, forcing or blackmailing. </w:t>
      </w:r>
    </w:p>
    <w:p w:rsidR="00842009" w:rsidRPr="00D56F8D" w:rsidRDefault="00842009" w:rsidP="00D56F8D">
      <w:pPr>
        <w:rPr>
          <w:rFonts w:asciiTheme="minorHAnsi" w:eastAsia="Times New Roman" w:hAnsiTheme="minorHAnsi" w:cstheme="minorHAnsi"/>
        </w:rPr>
      </w:pPr>
    </w:p>
    <w:p w:rsidR="00842009" w:rsidRPr="00842009" w:rsidRDefault="00842009" w:rsidP="00842009">
      <w:pPr>
        <w:pStyle w:val="Heading1"/>
        <w:numPr>
          <w:ilvl w:val="0"/>
          <w:numId w:val="8"/>
        </w:numPr>
        <w:rPr>
          <w:rFonts w:ascii="Century Gothic" w:hAnsi="Century Gothic"/>
          <w:i w:val="0"/>
          <w:sz w:val="22"/>
          <w:szCs w:val="22"/>
        </w:rPr>
      </w:pPr>
      <w:bookmarkStart w:id="10" w:name="_Toc94693737"/>
      <w:r w:rsidRPr="00842009">
        <w:rPr>
          <w:rFonts w:ascii="Century Gothic" w:hAnsi="Century Gothic"/>
          <w:i w:val="0"/>
          <w:sz w:val="22"/>
          <w:szCs w:val="22"/>
        </w:rPr>
        <w:t>Useful contacts</w:t>
      </w:r>
      <w:bookmarkEnd w:id="10"/>
      <w:r w:rsidRPr="00842009">
        <w:rPr>
          <w:rFonts w:ascii="Century Gothic" w:hAnsi="Century Gothic"/>
          <w:i w:val="0"/>
          <w:sz w:val="22"/>
          <w:szCs w:val="22"/>
        </w:rPr>
        <w:t xml:space="preserve"> </w:t>
      </w:r>
    </w:p>
    <w:p w:rsidR="00842009" w:rsidRPr="00842009" w:rsidRDefault="00842009" w:rsidP="004E259E">
      <w:pPr>
        <w:spacing w:before="240" w:line="480" w:lineRule="auto"/>
        <w:rPr>
          <w:rFonts w:ascii="Century Gothic" w:hAnsi="Century Gothic" w:cstheme="minorHAnsi"/>
        </w:rPr>
      </w:pPr>
      <w:r w:rsidRPr="00842009">
        <w:rPr>
          <w:rFonts w:ascii="Century Gothic" w:hAnsi="Century Gothic" w:cstheme="minorHAnsi"/>
        </w:rPr>
        <w:t xml:space="preserve">NSPCC Helpline 0808 800 5000 </w:t>
      </w:r>
    </w:p>
    <w:p w:rsidR="00842009" w:rsidRPr="00842009" w:rsidRDefault="00842009" w:rsidP="004E259E">
      <w:pPr>
        <w:spacing w:line="480" w:lineRule="auto"/>
        <w:rPr>
          <w:rFonts w:ascii="Century Gothic" w:hAnsi="Century Gothic" w:cstheme="minorHAnsi"/>
        </w:rPr>
      </w:pPr>
      <w:r w:rsidRPr="00842009">
        <w:rPr>
          <w:rFonts w:ascii="Century Gothic" w:hAnsi="Century Gothic" w:cstheme="minorHAnsi"/>
        </w:rPr>
        <w:t xml:space="preserve">Sticks and Stones 087 9015199 or </w:t>
      </w:r>
      <w:hyperlink r:id="rId8" w:history="1">
        <w:r w:rsidRPr="00842009">
          <w:rPr>
            <w:rStyle w:val="Hyperlink"/>
            <w:rFonts w:ascii="Century Gothic" w:hAnsi="Century Gothic" w:cstheme="minorHAnsi"/>
          </w:rPr>
          <w:t>www.sticksandstones.ie</w:t>
        </w:r>
      </w:hyperlink>
      <w:r w:rsidRPr="00842009">
        <w:rPr>
          <w:rFonts w:ascii="Century Gothic" w:hAnsi="Century Gothic" w:cstheme="minorHAnsi"/>
        </w:rPr>
        <w:t xml:space="preserve"> </w:t>
      </w:r>
    </w:p>
    <w:p w:rsidR="00842009" w:rsidRPr="00842009" w:rsidRDefault="00842009" w:rsidP="004E259E">
      <w:pPr>
        <w:spacing w:line="480" w:lineRule="auto"/>
        <w:rPr>
          <w:rFonts w:ascii="Century Gothic" w:hAnsi="Century Gothic" w:cstheme="minorHAnsi"/>
        </w:rPr>
      </w:pPr>
      <w:proofErr w:type="spellStart"/>
      <w:r w:rsidRPr="00842009">
        <w:rPr>
          <w:rFonts w:ascii="Century Gothic" w:hAnsi="Century Gothic" w:cstheme="minorHAnsi"/>
        </w:rPr>
        <w:t>ChildLine</w:t>
      </w:r>
      <w:proofErr w:type="spellEnd"/>
      <w:r w:rsidRPr="00842009">
        <w:rPr>
          <w:rFonts w:ascii="Century Gothic" w:hAnsi="Century Gothic" w:cstheme="minorHAnsi"/>
        </w:rPr>
        <w:t xml:space="preserve"> UK 0800 11 11 / </w:t>
      </w:r>
      <w:hyperlink r:id="rId9" w:history="1">
        <w:r w:rsidRPr="00842009">
          <w:rPr>
            <w:rStyle w:val="Hyperlink"/>
            <w:rFonts w:ascii="Century Gothic" w:hAnsi="Century Gothic" w:cstheme="minorHAnsi"/>
          </w:rPr>
          <w:t>www.childline.org.uk</w:t>
        </w:r>
      </w:hyperlink>
      <w:r w:rsidRPr="00842009">
        <w:rPr>
          <w:rFonts w:ascii="Century Gothic" w:hAnsi="Century Gothic" w:cstheme="minorHAnsi"/>
        </w:rPr>
        <w:t xml:space="preserve"> </w:t>
      </w:r>
    </w:p>
    <w:p w:rsidR="00842009" w:rsidRPr="00842009" w:rsidRDefault="00842009" w:rsidP="004E259E">
      <w:pPr>
        <w:spacing w:line="480" w:lineRule="auto"/>
        <w:rPr>
          <w:rFonts w:ascii="Century Gothic" w:hAnsi="Century Gothic" w:cstheme="minorHAnsi"/>
        </w:rPr>
      </w:pPr>
      <w:proofErr w:type="spellStart"/>
      <w:r w:rsidRPr="00842009">
        <w:rPr>
          <w:rFonts w:ascii="Century Gothic" w:hAnsi="Century Gothic" w:cstheme="minorHAnsi"/>
        </w:rPr>
        <w:t>ChildLine</w:t>
      </w:r>
      <w:proofErr w:type="spellEnd"/>
      <w:r w:rsidRPr="00842009">
        <w:rPr>
          <w:rFonts w:ascii="Century Gothic" w:hAnsi="Century Gothic" w:cstheme="minorHAnsi"/>
        </w:rPr>
        <w:t xml:space="preserve"> Republic of Ireland 1800 66 66 66 or Text Talk to 50101, </w:t>
      </w:r>
      <w:hyperlink r:id="rId10" w:history="1">
        <w:r w:rsidRPr="00842009">
          <w:rPr>
            <w:rStyle w:val="Hyperlink"/>
            <w:rFonts w:ascii="Century Gothic" w:hAnsi="Century Gothic" w:cstheme="minorHAnsi"/>
          </w:rPr>
          <w:t>www.childline.ie</w:t>
        </w:r>
      </w:hyperlink>
      <w:r w:rsidRPr="00842009">
        <w:rPr>
          <w:rFonts w:ascii="Century Gothic" w:hAnsi="Century Gothic" w:cstheme="minorHAnsi"/>
        </w:rPr>
        <w:t xml:space="preserve"> </w:t>
      </w:r>
    </w:p>
    <w:p w:rsidR="00842009" w:rsidRPr="00842009" w:rsidRDefault="00842009" w:rsidP="004E259E">
      <w:pPr>
        <w:spacing w:line="480" w:lineRule="auto"/>
        <w:rPr>
          <w:rFonts w:ascii="Century Gothic" w:hAnsi="Century Gothic" w:cstheme="minorHAnsi"/>
        </w:rPr>
      </w:pPr>
      <w:r w:rsidRPr="00842009">
        <w:rPr>
          <w:rFonts w:ascii="Century Gothic" w:hAnsi="Century Gothic" w:cstheme="minorHAnsi"/>
        </w:rPr>
        <w:t xml:space="preserve">Northern Ireland Anti-Bullying Forum </w:t>
      </w:r>
      <w:hyperlink r:id="rId11" w:history="1">
        <w:r w:rsidRPr="00842009">
          <w:rPr>
            <w:rStyle w:val="Hyperlink"/>
            <w:rFonts w:ascii="Century Gothic" w:hAnsi="Century Gothic" w:cstheme="minorHAnsi"/>
          </w:rPr>
          <w:t>www.niabf.org.uk</w:t>
        </w:r>
      </w:hyperlink>
      <w:r w:rsidRPr="00842009">
        <w:rPr>
          <w:rFonts w:ascii="Century Gothic" w:hAnsi="Century Gothic" w:cstheme="minorHAnsi"/>
        </w:rPr>
        <w:t xml:space="preserve"> </w:t>
      </w:r>
    </w:p>
    <w:p w:rsidR="00842009" w:rsidRPr="00842009" w:rsidRDefault="00842009" w:rsidP="004E259E">
      <w:pPr>
        <w:spacing w:line="480" w:lineRule="auto"/>
        <w:rPr>
          <w:rFonts w:ascii="Century Gothic" w:hAnsi="Century Gothic" w:cstheme="minorHAnsi"/>
        </w:rPr>
      </w:pPr>
      <w:r w:rsidRPr="00842009">
        <w:rPr>
          <w:rFonts w:ascii="Century Gothic" w:hAnsi="Century Gothic" w:cstheme="minorHAnsi"/>
        </w:rPr>
        <w:t xml:space="preserve">Kidscape </w:t>
      </w:r>
      <w:hyperlink r:id="rId12" w:history="1">
        <w:r w:rsidRPr="00842009">
          <w:rPr>
            <w:rStyle w:val="Hyperlink"/>
            <w:rFonts w:ascii="Century Gothic" w:hAnsi="Century Gothic" w:cstheme="minorHAnsi"/>
          </w:rPr>
          <w:t>www.kidscape.org.uk</w:t>
        </w:r>
      </w:hyperlink>
      <w:r w:rsidRPr="00842009">
        <w:rPr>
          <w:rFonts w:ascii="Century Gothic" w:hAnsi="Century Gothic" w:cstheme="minorHAnsi"/>
        </w:rPr>
        <w:t xml:space="preserve"> </w:t>
      </w:r>
    </w:p>
    <w:p w:rsidR="00842009" w:rsidRPr="00842009" w:rsidRDefault="00842009" w:rsidP="004E259E">
      <w:pPr>
        <w:spacing w:line="480" w:lineRule="auto"/>
        <w:rPr>
          <w:rFonts w:ascii="Century Gothic" w:hAnsi="Century Gothic" w:cstheme="minorHAnsi"/>
        </w:rPr>
      </w:pPr>
      <w:r w:rsidRPr="00842009">
        <w:rPr>
          <w:rFonts w:ascii="Century Gothic" w:hAnsi="Century Gothic" w:cstheme="minorHAnsi"/>
        </w:rPr>
        <w:t xml:space="preserve">Anti-Bullying Alliance </w:t>
      </w:r>
      <w:hyperlink r:id="rId13" w:history="1">
        <w:r w:rsidRPr="00842009">
          <w:rPr>
            <w:rStyle w:val="Hyperlink"/>
            <w:rFonts w:ascii="Century Gothic" w:hAnsi="Century Gothic" w:cstheme="minorHAnsi"/>
          </w:rPr>
          <w:t>www.antibullyingalliance.org</w:t>
        </w:r>
      </w:hyperlink>
      <w:r w:rsidRPr="00842009">
        <w:rPr>
          <w:rFonts w:ascii="Century Gothic" w:hAnsi="Century Gothic" w:cstheme="minorHAnsi"/>
        </w:rPr>
        <w:t xml:space="preserve"> </w:t>
      </w:r>
    </w:p>
    <w:p w:rsidR="00842009" w:rsidRPr="00842009" w:rsidRDefault="00842009" w:rsidP="004E259E">
      <w:pPr>
        <w:spacing w:line="480" w:lineRule="auto"/>
        <w:rPr>
          <w:rFonts w:ascii="Century Gothic" w:hAnsi="Century Gothic" w:cstheme="minorHAnsi"/>
        </w:rPr>
      </w:pPr>
      <w:r w:rsidRPr="00842009">
        <w:rPr>
          <w:rFonts w:ascii="Century Gothic" w:hAnsi="Century Gothic" w:cstheme="minorHAnsi"/>
        </w:rPr>
        <w:t xml:space="preserve">Anti-Bullying Centre DCU www4.dcu.ie/abc/index.shtml </w:t>
      </w:r>
    </w:p>
    <w:p w:rsidR="00842009" w:rsidRPr="00842009" w:rsidRDefault="00842009" w:rsidP="004E259E">
      <w:pPr>
        <w:spacing w:line="480" w:lineRule="auto"/>
        <w:rPr>
          <w:rFonts w:ascii="Century Gothic" w:hAnsi="Century Gothic" w:cstheme="minorHAnsi"/>
        </w:rPr>
      </w:pPr>
      <w:r w:rsidRPr="00842009">
        <w:rPr>
          <w:rFonts w:ascii="Century Gothic" w:hAnsi="Century Gothic" w:cstheme="minorHAnsi"/>
        </w:rPr>
        <w:t xml:space="preserve">Irish Society for the Prevention of Cruelty to Children (ISPCC) </w:t>
      </w:r>
      <w:hyperlink r:id="rId14" w:history="1">
        <w:r w:rsidRPr="00842009">
          <w:rPr>
            <w:rStyle w:val="Hyperlink"/>
            <w:rFonts w:ascii="Century Gothic" w:hAnsi="Century Gothic" w:cstheme="minorHAnsi"/>
          </w:rPr>
          <w:t>www.ispcc.ie/shield</w:t>
        </w:r>
      </w:hyperlink>
    </w:p>
    <w:p w:rsidR="00D56F8D" w:rsidRPr="00B86E16" w:rsidRDefault="00D56F8D" w:rsidP="004E259E">
      <w:pPr>
        <w:pStyle w:val="NoSpacing"/>
        <w:spacing w:line="480" w:lineRule="auto"/>
        <w:ind w:left="720"/>
        <w:jc w:val="both"/>
        <w:rPr>
          <w:rFonts w:ascii="Century Gothic" w:hAnsi="Century Gothic"/>
          <w:b/>
          <w:u w:val="single"/>
        </w:rPr>
      </w:pPr>
    </w:p>
    <w:sectPr w:rsidR="00D56F8D" w:rsidRPr="00B86E16" w:rsidSect="00117F3D">
      <w:headerReference w:type="default" r:id="rId15"/>
      <w:footerReference w:type="default" r:id="rId16"/>
      <w:pgSz w:w="11906" w:h="16838"/>
      <w:pgMar w:top="1843" w:right="1440" w:bottom="1440" w:left="1440" w:header="708"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B0" w:rsidRDefault="00075DB0" w:rsidP="00D33BC0">
      <w:r>
        <w:separator/>
      </w:r>
    </w:p>
  </w:endnote>
  <w:endnote w:type="continuationSeparator" w:id="0">
    <w:p w:rsidR="00075DB0" w:rsidRDefault="00075DB0" w:rsidP="00D3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C0" w:rsidRPr="00D33BC0" w:rsidRDefault="00CA68DE" w:rsidP="00CA68DE">
    <w:pPr>
      <w:pStyle w:val="Footer"/>
      <w:pBdr>
        <w:top w:val="single" w:sz="4" w:space="1" w:color="auto"/>
      </w:pBdr>
      <w:jc w:val="right"/>
      <w:rPr>
        <w:b/>
      </w:rPr>
    </w:pPr>
    <w:r>
      <w:rPr>
        <w:noProof/>
        <w:lang w:eastAsia="en-IE"/>
      </w:rPr>
      <mc:AlternateContent>
        <mc:Choice Requires="wps">
          <w:drawing>
            <wp:anchor distT="0" distB="0" distL="114300" distR="114300" simplePos="0" relativeHeight="251664384" behindDoc="0" locked="0" layoutInCell="1" allowOverlap="1" wp14:anchorId="66B0E3CC" wp14:editId="2B1FF981">
              <wp:simplePos x="0" y="0"/>
              <wp:positionH relativeFrom="column">
                <wp:posOffset>-974361</wp:posOffset>
              </wp:positionH>
              <wp:positionV relativeFrom="paragraph">
                <wp:posOffset>330835</wp:posOffset>
              </wp:positionV>
              <wp:extent cx="7598914" cy="331076"/>
              <wp:effectExtent l="0" t="0" r="21590" b="12065"/>
              <wp:wrapNone/>
              <wp:docPr id="11" name="Rectangle 11"/>
              <wp:cNvGraphicFramePr/>
              <a:graphic xmlns:a="http://schemas.openxmlformats.org/drawingml/2006/main">
                <a:graphicData uri="http://schemas.microsoft.com/office/word/2010/wordprocessingShape">
                  <wps:wsp>
                    <wps:cNvSpPr/>
                    <wps:spPr>
                      <a:xfrm>
                        <a:off x="0" y="0"/>
                        <a:ext cx="7598914" cy="331076"/>
                      </a:xfrm>
                      <a:prstGeom prst="rect">
                        <a:avLst/>
                      </a:prstGeom>
                      <a:solidFill>
                        <a:srgbClr val="009999"/>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FD34B3" id="Rectangle 11" o:spid="_x0000_s1026" style="position:absolute;margin-left:-76.7pt;margin-top:26.05pt;width:598.35pt;height:26.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" fillcolor="#099" strokecolor="#099" strokeweight="1pt"/>
          </w:pict>
        </mc:Fallback>
      </mc:AlternateContent>
    </w:r>
    <w:sdt>
      <w:sdtPr>
        <w:rPr>
          <w:b/>
        </w:rPr>
        <w:id w:val="925004539"/>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D33BC0" w:rsidRPr="00D33BC0">
              <w:rPr>
                <w:b/>
              </w:rPr>
              <w:t xml:space="preserve">Page </w:t>
            </w:r>
            <w:r w:rsidR="00D33BC0" w:rsidRPr="00D33BC0">
              <w:rPr>
                <w:b/>
                <w:bCs/>
                <w:sz w:val="24"/>
                <w:szCs w:val="24"/>
              </w:rPr>
              <w:fldChar w:fldCharType="begin"/>
            </w:r>
            <w:r w:rsidR="00D33BC0" w:rsidRPr="00D33BC0">
              <w:rPr>
                <w:b/>
                <w:bCs/>
              </w:rPr>
              <w:instrText xml:space="preserve"> PAGE </w:instrText>
            </w:r>
            <w:r w:rsidR="00D33BC0" w:rsidRPr="00D33BC0">
              <w:rPr>
                <w:b/>
                <w:bCs/>
                <w:sz w:val="24"/>
                <w:szCs w:val="24"/>
              </w:rPr>
              <w:fldChar w:fldCharType="separate"/>
            </w:r>
            <w:r w:rsidR="00862B40">
              <w:rPr>
                <w:b/>
                <w:bCs/>
                <w:noProof/>
              </w:rPr>
              <w:t>4</w:t>
            </w:r>
            <w:r w:rsidR="00D33BC0" w:rsidRPr="00D33BC0">
              <w:rPr>
                <w:b/>
                <w:bCs/>
                <w:sz w:val="24"/>
                <w:szCs w:val="24"/>
              </w:rPr>
              <w:fldChar w:fldCharType="end"/>
            </w:r>
            <w:r w:rsidR="00D33BC0" w:rsidRPr="00D33BC0">
              <w:rPr>
                <w:b/>
              </w:rPr>
              <w:t xml:space="preserve"> of </w:t>
            </w:r>
            <w:r w:rsidR="00D33BC0" w:rsidRPr="00D33BC0">
              <w:rPr>
                <w:b/>
                <w:bCs/>
                <w:sz w:val="24"/>
                <w:szCs w:val="24"/>
              </w:rPr>
              <w:fldChar w:fldCharType="begin"/>
            </w:r>
            <w:r w:rsidR="00D33BC0" w:rsidRPr="00D33BC0">
              <w:rPr>
                <w:b/>
                <w:bCs/>
              </w:rPr>
              <w:instrText xml:space="preserve"> NUMPAGES  </w:instrText>
            </w:r>
            <w:r w:rsidR="00D33BC0" w:rsidRPr="00D33BC0">
              <w:rPr>
                <w:b/>
                <w:bCs/>
                <w:sz w:val="24"/>
                <w:szCs w:val="24"/>
              </w:rPr>
              <w:fldChar w:fldCharType="separate"/>
            </w:r>
            <w:r w:rsidR="00862B40">
              <w:rPr>
                <w:b/>
                <w:bCs/>
                <w:noProof/>
              </w:rPr>
              <w:t>5</w:t>
            </w:r>
            <w:r w:rsidR="00D33BC0" w:rsidRPr="00D33BC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B0" w:rsidRDefault="00075DB0" w:rsidP="00D33BC0">
      <w:r>
        <w:separator/>
      </w:r>
    </w:p>
  </w:footnote>
  <w:footnote w:type="continuationSeparator" w:id="0">
    <w:p w:rsidR="00075DB0" w:rsidRDefault="00075DB0" w:rsidP="00D3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C0" w:rsidRDefault="00D33BC0">
    <w:pPr>
      <w:pStyle w:val="Header"/>
    </w:pPr>
    <w:r>
      <w:rPr>
        <w:noProof/>
        <w:lang w:eastAsia="en-IE"/>
      </w:rPr>
      <mc:AlternateContent>
        <mc:Choice Requires="wps">
          <w:drawing>
            <wp:anchor distT="45720" distB="45720" distL="114300" distR="114300" simplePos="0" relativeHeight="251662336" behindDoc="0" locked="0" layoutInCell="1" allowOverlap="1">
              <wp:simplePos x="0" y="0"/>
              <wp:positionH relativeFrom="column">
                <wp:posOffset>3105216</wp:posOffset>
              </wp:positionH>
              <wp:positionV relativeFrom="paragraph">
                <wp:posOffset>-244934</wp:posOffset>
              </wp:positionV>
              <wp:extent cx="2647315" cy="1404620"/>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solidFill>
                        <a:srgbClr val="FFFFFF"/>
                      </a:solidFill>
                      <a:ln w="9525">
                        <a:solidFill>
                          <a:srgbClr val="000000"/>
                        </a:solidFill>
                        <a:miter lim="800000"/>
                        <a:headEnd/>
                        <a:tailEnd/>
                      </a:ln>
                    </wps:spPr>
                    <wps:txbx>
                      <w:txbxContent>
                        <w:p w:rsidR="00D33BC0" w:rsidRPr="00D33BC0" w:rsidRDefault="00D33BC0" w:rsidP="00D33BC0">
                          <w:pPr>
                            <w:shd w:val="clear" w:color="auto" w:fill="000000" w:themeFill="text1"/>
                            <w:jc w:val="center"/>
                            <w:rPr>
                              <w:b/>
                            </w:rPr>
                          </w:pPr>
                          <w:r w:rsidRPr="00D33BC0">
                            <w:rPr>
                              <w:b/>
                            </w:rPr>
                            <w:t>CLUB NAME /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9.3pt;width:208.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tU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">
              <v:textbox style="mso-fit-shape-to-text:t">
                <w:txbxContent>
                  <w:p w:rsidR="00D33BC0" w:rsidRPr="00D33BC0" w:rsidRDefault="00D33BC0" w:rsidP="00D33BC0">
                    <w:pPr>
                      <w:shd w:val="clear" w:color="auto" w:fill="000000" w:themeFill="text1"/>
                      <w:jc w:val="center"/>
                      <w:rPr>
                        <w:b/>
                      </w:rPr>
                    </w:pPr>
                    <w:r w:rsidRPr="00D33BC0">
                      <w:rPr>
                        <w:b/>
                      </w:rPr>
                      <w:t>CLUB NAME / LOGO</w:t>
                    </w:r>
                  </w:p>
                </w:txbxContent>
              </v:textbox>
              <w10:wrap type="square"/>
            </v:shape>
          </w:pict>
        </mc:Fallback>
      </mc:AlternateContent>
    </w: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2270234</wp:posOffset>
              </wp:positionH>
              <wp:positionV relativeFrom="paragraph">
                <wp:posOffset>-449580</wp:posOffset>
              </wp:positionV>
              <wp:extent cx="4350670" cy="866863"/>
              <wp:effectExtent l="0" t="0" r="12065" b="28575"/>
              <wp:wrapNone/>
              <wp:docPr id="2" name="Snip Diagonal Corner Rectangle 2"/>
              <wp:cNvGraphicFramePr/>
              <a:graphic xmlns:a="http://schemas.openxmlformats.org/drawingml/2006/main">
                <a:graphicData uri="http://schemas.microsoft.com/office/word/2010/wordprocessingShape">
                  <wps:wsp>
                    <wps:cNvSpPr/>
                    <wps:spPr>
                      <a:xfrm>
                        <a:off x="0" y="0"/>
                        <a:ext cx="4350670" cy="866863"/>
                      </a:xfrm>
                      <a:prstGeom prst="snip2Diag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85E0" id="Snip Diagonal Corner Rectangle 2" o:spid="_x0000_s1026" style="position:absolute;margin-left:178.75pt;margin-top:-35.4pt;width:342.5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50670,86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" path="m,l4206190,r144480,144480l4350670,866863r,l144480,866863,,722383,,xe" fillcolor="#d8d8d8 [2732]" strokecolor="#1f4d78 [1604]" strokeweight="1pt">
              <v:stroke joinstyle="miter"/>
              <v:path arrowok="t" o:connecttype="custom" o:connectlocs="0,0;4206190,0;4350670,144480;4350670,866863;4350670,866863;144480,866863;0,722383;0,0" o:connectangles="0,0,0,0,0,0,0,0"/>
            </v:shape>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-977461</wp:posOffset>
              </wp:positionH>
              <wp:positionV relativeFrom="paragraph">
                <wp:posOffset>-449580</wp:posOffset>
              </wp:positionV>
              <wp:extent cx="7598914" cy="331076"/>
              <wp:effectExtent l="0" t="0" r="21590" b="12065"/>
              <wp:wrapNone/>
              <wp:docPr id="1" name="Rectangle 1"/>
              <wp:cNvGraphicFramePr/>
              <a:graphic xmlns:a="http://schemas.openxmlformats.org/drawingml/2006/main">
                <a:graphicData uri="http://schemas.microsoft.com/office/word/2010/wordprocessingShape">
                  <wps:wsp>
                    <wps:cNvSpPr/>
                    <wps:spPr>
                      <a:xfrm>
                        <a:off x="0" y="0"/>
                        <a:ext cx="7598914" cy="331076"/>
                      </a:xfrm>
                      <a:prstGeom prst="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6F522" id="Rectangle 1" o:spid="_x0000_s1026" style="position:absolute;margin-left:-76.95pt;margin-top:-35.4pt;width:598.35pt;height:2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" fillcolor="#099" strokecolor="#09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405"/>
    <w:multiLevelType w:val="hybridMultilevel"/>
    <w:tmpl w:val="0AE0766C"/>
    <w:lvl w:ilvl="0" w:tplc="27400BE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C44689"/>
    <w:multiLevelType w:val="hybridMultilevel"/>
    <w:tmpl w:val="6F963438"/>
    <w:lvl w:ilvl="0" w:tplc="27400BE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9B2C04"/>
    <w:multiLevelType w:val="hybridMultilevel"/>
    <w:tmpl w:val="A864A58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F983C64"/>
    <w:multiLevelType w:val="hybridMultilevel"/>
    <w:tmpl w:val="65EA6112"/>
    <w:lvl w:ilvl="0" w:tplc="A120F2B4">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6D57709"/>
    <w:multiLevelType w:val="hybridMultilevel"/>
    <w:tmpl w:val="C55AB3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37E210F"/>
    <w:multiLevelType w:val="hybridMultilevel"/>
    <w:tmpl w:val="F4EA467C"/>
    <w:lvl w:ilvl="0" w:tplc="72B2B296">
      <w:numFmt w:val="bullet"/>
      <w:lvlText w:val=""/>
      <w:lvlJc w:val="left"/>
      <w:pPr>
        <w:ind w:left="843" w:hanging="353"/>
      </w:pPr>
      <w:rPr>
        <w:rFonts w:ascii="Symbol" w:eastAsia="Symbol" w:hAnsi="Symbol" w:cs="Symbol" w:hint="default"/>
        <w:b w:val="0"/>
        <w:bCs w:val="0"/>
        <w:i w:val="0"/>
        <w:iCs w:val="0"/>
        <w:w w:val="100"/>
        <w:sz w:val="24"/>
        <w:szCs w:val="24"/>
        <w:lang w:val="en-IE" w:eastAsia="en-US" w:bidi="ar-SA"/>
      </w:rPr>
    </w:lvl>
    <w:lvl w:ilvl="1" w:tplc="C54812F8">
      <w:numFmt w:val="bullet"/>
      <w:lvlText w:val="•"/>
      <w:lvlJc w:val="left"/>
      <w:pPr>
        <w:ind w:left="1812" w:hanging="353"/>
      </w:pPr>
      <w:rPr>
        <w:rFonts w:hint="default"/>
        <w:lang w:val="en-IE" w:eastAsia="en-US" w:bidi="ar-SA"/>
      </w:rPr>
    </w:lvl>
    <w:lvl w:ilvl="2" w:tplc="372260FE">
      <w:numFmt w:val="bullet"/>
      <w:lvlText w:val="•"/>
      <w:lvlJc w:val="left"/>
      <w:pPr>
        <w:ind w:left="2784" w:hanging="353"/>
      </w:pPr>
      <w:rPr>
        <w:rFonts w:hint="default"/>
        <w:lang w:val="en-IE" w:eastAsia="en-US" w:bidi="ar-SA"/>
      </w:rPr>
    </w:lvl>
    <w:lvl w:ilvl="3" w:tplc="5E7C2EA6">
      <w:numFmt w:val="bullet"/>
      <w:lvlText w:val="•"/>
      <w:lvlJc w:val="left"/>
      <w:pPr>
        <w:ind w:left="3757" w:hanging="353"/>
      </w:pPr>
      <w:rPr>
        <w:rFonts w:hint="default"/>
        <w:lang w:val="en-IE" w:eastAsia="en-US" w:bidi="ar-SA"/>
      </w:rPr>
    </w:lvl>
    <w:lvl w:ilvl="4" w:tplc="232C9854">
      <w:numFmt w:val="bullet"/>
      <w:lvlText w:val="•"/>
      <w:lvlJc w:val="left"/>
      <w:pPr>
        <w:ind w:left="4729" w:hanging="353"/>
      </w:pPr>
      <w:rPr>
        <w:rFonts w:hint="default"/>
        <w:lang w:val="en-IE" w:eastAsia="en-US" w:bidi="ar-SA"/>
      </w:rPr>
    </w:lvl>
    <w:lvl w:ilvl="5" w:tplc="5352FA92">
      <w:numFmt w:val="bullet"/>
      <w:lvlText w:val="•"/>
      <w:lvlJc w:val="left"/>
      <w:pPr>
        <w:ind w:left="5702" w:hanging="353"/>
      </w:pPr>
      <w:rPr>
        <w:rFonts w:hint="default"/>
        <w:lang w:val="en-IE" w:eastAsia="en-US" w:bidi="ar-SA"/>
      </w:rPr>
    </w:lvl>
    <w:lvl w:ilvl="6" w:tplc="6052A68A">
      <w:numFmt w:val="bullet"/>
      <w:lvlText w:val="•"/>
      <w:lvlJc w:val="left"/>
      <w:pPr>
        <w:ind w:left="6674" w:hanging="353"/>
      </w:pPr>
      <w:rPr>
        <w:rFonts w:hint="default"/>
        <w:lang w:val="en-IE" w:eastAsia="en-US" w:bidi="ar-SA"/>
      </w:rPr>
    </w:lvl>
    <w:lvl w:ilvl="7" w:tplc="8F762B96">
      <w:numFmt w:val="bullet"/>
      <w:lvlText w:val="•"/>
      <w:lvlJc w:val="left"/>
      <w:pPr>
        <w:ind w:left="7646" w:hanging="353"/>
      </w:pPr>
      <w:rPr>
        <w:rFonts w:hint="default"/>
        <w:lang w:val="en-IE" w:eastAsia="en-US" w:bidi="ar-SA"/>
      </w:rPr>
    </w:lvl>
    <w:lvl w:ilvl="8" w:tplc="8D522404">
      <w:numFmt w:val="bullet"/>
      <w:lvlText w:val="•"/>
      <w:lvlJc w:val="left"/>
      <w:pPr>
        <w:ind w:left="8619" w:hanging="353"/>
      </w:pPr>
      <w:rPr>
        <w:rFonts w:hint="default"/>
        <w:lang w:val="en-IE" w:eastAsia="en-US" w:bidi="ar-SA"/>
      </w:rPr>
    </w:lvl>
  </w:abstractNum>
  <w:abstractNum w:abstractNumId="6" w15:restartNumberingAfterBreak="0">
    <w:nsid w:val="363F4BF1"/>
    <w:multiLevelType w:val="hybridMultilevel"/>
    <w:tmpl w:val="31F4D2CC"/>
    <w:lvl w:ilvl="0" w:tplc="27400BE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4B3B12"/>
    <w:multiLevelType w:val="hybridMultilevel"/>
    <w:tmpl w:val="D9FAE944"/>
    <w:lvl w:ilvl="0" w:tplc="A120F2B4">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E587D35"/>
    <w:multiLevelType w:val="hybridMultilevel"/>
    <w:tmpl w:val="4C7C936A"/>
    <w:lvl w:ilvl="0" w:tplc="A120F2B4">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7205ACC"/>
    <w:multiLevelType w:val="hybridMultilevel"/>
    <w:tmpl w:val="2494BB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17D6E95"/>
    <w:multiLevelType w:val="hybridMultilevel"/>
    <w:tmpl w:val="29BEA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9E57C2"/>
    <w:multiLevelType w:val="hybridMultilevel"/>
    <w:tmpl w:val="DD08373E"/>
    <w:lvl w:ilvl="0" w:tplc="27400BE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06550A"/>
    <w:multiLevelType w:val="hybridMultilevel"/>
    <w:tmpl w:val="46C67158"/>
    <w:lvl w:ilvl="0" w:tplc="A120F2B4">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590E2A1C"/>
    <w:multiLevelType w:val="hybridMultilevel"/>
    <w:tmpl w:val="41F25EF4"/>
    <w:lvl w:ilvl="0" w:tplc="1809000F">
      <w:start w:val="1"/>
      <w:numFmt w:val="decimal"/>
      <w:lvlText w:val="%1."/>
      <w:lvlJc w:val="left"/>
      <w:pPr>
        <w:ind w:left="841" w:hanging="360"/>
      </w:pPr>
    </w:lvl>
    <w:lvl w:ilvl="1" w:tplc="18090019">
      <w:start w:val="1"/>
      <w:numFmt w:val="lowerLetter"/>
      <w:lvlText w:val="%2."/>
      <w:lvlJc w:val="left"/>
      <w:pPr>
        <w:ind w:left="1561" w:hanging="360"/>
      </w:pPr>
    </w:lvl>
    <w:lvl w:ilvl="2" w:tplc="1809001B" w:tentative="1">
      <w:start w:val="1"/>
      <w:numFmt w:val="lowerRoman"/>
      <w:lvlText w:val="%3."/>
      <w:lvlJc w:val="right"/>
      <w:pPr>
        <w:ind w:left="2281" w:hanging="180"/>
      </w:pPr>
    </w:lvl>
    <w:lvl w:ilvl="3" w:tplc="1809000F" w:tentative="1">
      <w:start w:val="1"/>
      <w:numFmt w:val="decimal"/>
      <w:lvlText w:val="%4."/>
      <w:lvlJc w:val="left"/>
      <w:pPr>
        <w:ind w:left="3001" w:hanging="360"/>
      </w:pPr>
    </w:lvl>
    <w:lvl w:ilvl="4" w:tplc="18090019" w:tentative="1">
      <w:start w:val="1"/>
      <w:numFmt w:val="lowerLetter"/>
      <w:lvlText w:val="%5."/>
      <w:lvlJc w:val="left"/>
      <w:pPr>
        <w:ind w:left="3721" w:hanging="360"/>
      </w:pPr>
    </w:lvl>
    <w:lvl w:ilvl="5" w:tplc="1809001B" w:tentative="1">
      <w:start w:val="1"/>
      <w:numFmt w:val="lowerRoman"/>
      <w:lvlText w:val="%6."/>
      <w:lvlJc w:val="right"/>
      <w:pPr>
        <w:ind w:left="4441" w:hanging="180"/>
      </w:pPr>
    </w:lvl>
    <w:lvl w:ilvl="6" w:tplc="1809000F" w:tentative="1">
      <w:start w:val="1"/>
      <w:numFmt w:val="decimal"/>
      <w:lvlText w:val="%7."/>
      <w:lvlJc w:val="left"/>
      <w:pPr>
        <w:ind w:left="5161" w:hanging="360"/>
      </w:pPr>
    </w:lvl>
    <w:lvl w:ilvl="7" w:tplc="18090019" w:tentative="1">
      <w:start w:val="1"/>
      <w:numFmt w:val="lowerLetter"/>
      <w:lvlText w:val="%8."/>
      <w:lvlJc w:val="left"/>
      <w:pPr>
        <w:ind w:left="5881" w:hanging="360"/>
      </w:pPr>
    </w:lvl>
    <w:lvl w:ilvl="8" w:tplc="1809001B" w:tentative="1">
      <w:start w:val="1"/>
      <w:numFmt w:val="lowerRoman"/>
      <w:lvlText w:val="%9."/>
      <w:lvlJc w:val="right"/>
      <w:pPr>
        <w:ind w:left="6601" w:hanging="180"/>
      </w:pPr>
    </w:lvl>
  </w:abstractNum>
  <w:abstractNum w:abstractNumId="14" w15:restartNumberingAfterBreak="0">
    <w:nsid w:val="5F4514CA"/>
    <w:multiLevelType w:val="hybridMultilevel"/>
    <w:tmpl w:val="7B82875E"/>
    <w:lvl w:ilvl="0" w:tplc="A120F2B4">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0E205CB"/>
    <w:multiLevelType w:val="hybridMultilevel"/>
    <w:tmpl w:val="DBA4C7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00084F"/>
    <w:multiLevelType w:val="hybridMultilevel"/>
    <w:tmpl w:val="FCE6B7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34E7468"/>
    <w:multiLevelType w:val="hybridMultilevel"/>
    <w:tmpl w:val="F1D057BE"/>
    <w:lvl w:ilvl="0" w:tplc="A120F2B4">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3347400"/>
    <w:multiLevelType w:val="hybridMultilevel"/>
    <w:tmpl w:val="FC003AEA"/>
    <w:lvl w:ilvl="0" w:tplc="27400BE4">
      <w:start w:val="1"/>
      <w:numFmt w:val="bullet"/>
      <w:lvlText w:val=""/>
      <w:lvlJc w:val="left"/>
      <w:pPr>
        <w:ind w:left="841" w:hanging="360"/>
      </w:pPr>
      <w:rPr>
        <w:rFonts w:ascii="Wingdings" w:hAnsi="Wingdings" w:hint="default"/>
        <w:color w:val="auto"/>
      </w:rPr>
    </w:lvl>
    <w:lvl w:ilvl="1" w:tplc="18090019" w:tentative="1">
      <w:start w:val="1"/>
      <w:numFmt w:val="lowerLetter"/>
      <w:lvlText w:val="%2."/>
      <w:lvlJc w:val="left"/>
      <w:pPr>
        <w:ind w:left="1561" w:hanging="360"/>
      </w:pPr>
    </w:lvl>
    <w:lvl w:ilvl="2" w:tplc="1809001B" w:tentative="1">
      <w:start w:val="1"/>
      <w:numFmt w:val="lowerRoman"/>
      <w:lvlText w:val="%3."/>
      <w:lvlJc w:val="right"/>
      <w:pPr>
        <w:ind w:left="2281" w:hanging="180"/>
      </w:pPr>
    </w:lvl>
    <w:lvl w:ilvl="3" w:tplc="1809000F" w:tentative="1">
      <w:start w:val="1"/>
      <w:numFmt w:val="decimal"/>
      <w:lvlText w:val="%4."/>
      <w:lvlJc w:val="left"/>
      <w:pPr>
        <w:ind w:left="3001" w:hanging="360"/>
      </w:pPr>
    </w:lvl>
    <w:lvl w:ilvl="4" w:tplc="18090019" w:tentative="1">
      <w:start w:val="1"/>
      <w:numFmt w:val="lowerLetter"/>
      <w:lvlText w:val="%5."/>
      <w:lvlJc w:val="left"/>
      <w:pPr>
        <w:ind w:left="3721" w:hanging="360"/>
      </w:pPr>
    </w:lvl>
    <w:lvl w:ilvl="5" w:tplc="1809001B" w:tentative="1">
      <w:start w:val="1"/>
      <w:numFmt w:val="lowerRoman"/>
      <w:lvlText w:val="%6."/>
      <w:lvlJc w:val="right"/>
      <w:pPr>
        <w:ind w:left="4441" w:hanging="180"/>
      </w:pPr>
    </w:lvl>
    <w:lvl w:ilvl="6" w:tplc="1809000F" w:tentative="1">
      <w:start w:val="1"/>
      <w:numFmt w:val="decimal"/>
      <w:lvlText w:val="%7."/>
      <w:lvlJc w:val="left"/>
      <w:pPr>
        <w:ind w:left="5161" w:hanging="360"/>
      </w:pPr>
    </w:lvl>
    <w:lvl w:ilvl="7" w:tplc="18090019" w:tentative="1">
      <w:start w:val="1"/>
      <w:numFmt w:val="lowerLetter"/>
      <w:lvlText w:val="%8."/>
      <w:lvlJc w:val="left"/>
      <w:pPr>
        <w:ind w:left="5881" w:hanging="360"/>
      </w:pPr>
    </w:lvl>
    <w:lvl w:ilvl="8" w:tplc="1809001B" w:tentative="1">
      <w:start w:val="1"/>
      <w:numFmt w:val="lowerRoman"/>
      <w:lvlText w:val="%9."/>
      <w:lvlJc w:val="right"/>
      <w:pPr>
        <w:ind w:left="6601" w:hanging="180"/>
      </w:pPr>
    </w:lvl>
  </w:abstractNum>
  <w:num w:numId="1">
    <w:abstractNumId w:val="5"/>
  </w:num>
  <w:num w:numId="2">
    <w:abstractNumId w:val="10"/>
  </w:num>
  <w:num w:numId="3">
    <w:abstractNumId w:val="2"/>
  </w:num>
  <w:num w:numId="4">
    <w:abstractNumId w:val="15"/>
  </w:num>
  <w:num w:numId="5">
    <w:abstractNumId w:val="16"/>
  </w:num>
  <w:num w:numId="6">
    <w:abstractNumId w:val="8"/>
  </w:num>
  <w:num w:numId="7">
    <w:abstractNumId w:val="0"/>
  </w:num>
  <w:num w:numId="8">
    <w:abstractNumId w:val="13"/>
  </w:num>
  <w:num w:numId="9">
    <w:abstractNumId w:val="9"/>
  </w:num>
  <w:num w:numId="10">
    <w:abstractNumId w:val="18"/>
  </w:num>
  <w:num w:numId="11">
    <w:abstractNumId w:val="12"/>
  </w:num>
  <w:num w:numId="12">
    <w:abstractNumId w:val="14"/>
  </w:num>
  <w:num w:numId="13">
    <w:abstractNumId w:val="7"/>
  </w:num>
  <w:num w:numId="14">
    <w:abstractNumId w:val="4"/>
  </w:num>
  <w:num w:numId="15">
    <w:abstractNumId w:val="6"/>
  </w:num>
  <w:num w:numId="16">
    <w:abstractNumId w:val="17"/>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0"/>
    <w:rsid w:val="00075DB0"/>
    <w:rsid w:val="00117F3D"/>
    <w:rsid w:val="00141943"/>
    <w:rsid w:val="001D7953"/>
    <w:rsid w:val="00204291"/>
    <w:rsid w:val="00361DAD"/>
    <w:rsid w:val="003A17EC"/>
    <w:rsid w:val="004E259E"/>
    <w:rsid w:val="005C58FA"/>
    <w:rsid w:val="006729EE"/>
    <w:rsid w:val="006C7E2A"/>
    <w:rsid w:val="007058BC"/>
    <w:rsid w:val="00714E1A"/>
    <w:rsid w:val="007747F9"/>
    <w:rsid w:val="00842009"/>
    <w:rsid w:val="00862B40"/>
    <w:rsid w:val="00992151"/>
    <w:rsid w:val="00B11465"/>
    <w:rsid w:val="00B21AAD"/>
    <w:rsid w:val="00B86E16"/>
    <w:rsid w:val="00B95E35"/>
    <w:rsid w:val="00BC2CE6"/>
    <w:rsid w:val="00C068F1"/>
    <w:rsid w:val="00C4426B"/>
    <w:rsid w:val="00C45242"/>
    <w:rsid w:val="00CA68DE"/>
    <w:rsid w:val="00D33BC0"/>
    <w:rsid w:val="00D56F8D"/>
    <w:rsid w:val="00EF5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9E0CC"/>
  <w15:chartTrackingRefBased/>
  <w15:docId w15:val="{FE50C040-663C-4CB7-BFE5-41323C1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3BC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33BC0"/>
    <w:pPr>
      <w:spacing w:before="1"/>
      <w:ind w:left="12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C0"/>
    <w:pPr>
      <w:tabs>
        <w:tab w:val="center" w:pos="4513"/>
        <w:tab w:val="right" w:pos="9026"/>
      </w:tabs>
    </w:pPr>
  </w:style>
  <w:style w:type="character" w:customStyle="1" w:styleId="HeaderChar">
    <w:name w:val="Header Char"/>
    <w:basedOn w:val="DefaultParagraphFont"/>
    <w:link w:val="Header"/>
    <w:uiPriority w:val="99"/>
    <w:rsid w:val="00D33BC0"/>
  </w:style>
  <w:style w:type="paragraph" w:styleId="Footer">
    <w:name w:val="footer"/>
    <w:basedOn w:val="Normal"/>
    <w:link w:val="FooterChar"/>
    <w:uiPriority w:val="99"/>
    <w:unhideWhenUsed/>
    <w:rsid w:val="00D33BC0"/>
    <w:pPr>
      <w:tabs>
        <w:tab w:val="center" w:pos="4513"/>
        <w:tab w:val="right" w:pos="9026"/>
      </w:tabs>
    </w:pPr>
  </w:style>
  <w:style w:type="character" w:customStyle="1" w:styleId="FooterChar">
    <w:name w:val="Footer Char"/>
    <w:basedOn w:val="DefaultParagraphFont"/>
    <w:link w:val="Footer"/>
    <w:uiPriority w:val="99"/>
    <w:rsid w:val="00D33BC0"/>
  </w:style>
  <w:style w:type="character" w:customStyle="1" w:styleId="Heading1Char">
    <w:name w:val="Heading 1 Char"/>
    <w:basedOn w:val="DefaultParagraphFont"/>
    <w:link w:val="Heading1"/>
    <w:uiPriority w:val="1"/>
    <w:rsid w:val="00D33BC0"/>
    <w:rPr>
      <w:rFonts w:ascii="Calibri" w:eastAsia="Calibri" w:hAnsi="Calibri" w:cs="Calibri"/>
      <w:b/>
      <w:bCs/>
      <w:i/>
      <w:iCs/>
      <w:sz w:val="24"/>
      <w:szCs w:val="24"/>
    </w:rPr>
  </w:style>
  <w:style w:type="paragraph" w:styleId="BodyText">
    <w:name w:val="Body Text"/>
    <w:basedOn w:val="Normal"/>
    <w:link w:val="BodyTextChar"/>
    <w:uiPriority w:val="1"/>
    <w:qFormat/>
    <w:rsid w:val="00D33BC0"/>
    <w:rPr>
      <w:sz w:val="24"/>
      <w:szCs w:val="24"/>
    </w:rPr>
  </w:style>
  <w:style w:type="character" w:customStyle="1" w:styleId="BodyTextChar">
    <w:name w:val="Body Text Char"/>
    <w:basedOn w:val="DefaultParagraphFont"/>
    <w:link w:val="BodyText"/>
    <w:uiPriority w:val="1"/>
    <w:rsid w:val="00D33BC0"/>
    <w:rPr>
      <w:rFonts w:ascii="Calibri" w:eastAsia="Calibri" w:hAnsi="Calibri" w:cs="Calibri"/>
      <w:sz w:val="24"/>
      <w:szCs w:val="24"/>
    </w:rPr>
  </w:style>
  <w:style w:type="paragraph" w:styleId="ListParagraph">
    <w:name w:val="List Paragraph"/>
    <w:basedOn w:val="Normal"/>
    <w:uiPriority w:val="34"/>
    <w:qFormat/>
    <w:rsid w:val="00D33BC0"/>
    <w:pPr>
      <w:spacing w:before="14"/>
      <w:ind w:left="843" w:hanging="353"/>
    </w:pPr>
  </w:style>
  <w:style w:type="paragraph" w:styleId="IntenseQuote">
    <w:name w:val="Intense Quote"/>
    <w:basedOn w:val="Normal"/>
    <w:next w:val="Normal"/>
    <w:link w:val="IntenseQuoteChar"/>
    <w:uiPriority w:val="30"/>
    <w:qFormat/>
    <w:rsid w:val="00D33B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33BC0"/>
    <w:rPr>
      <w:rFonts w:ascii="Calibri" w:eastAsia="Calibri" w:hAnsi="Calibri" w:cs="Calibri"/>
      <w:i/>
      <w:iCs/>
      <w:color w:val="5B9BD5" w:themeColor="accent1"/>
    </w:rPr>
  </w:style>
  <w:style w:type="paragraph" w:styleId="NoSpacing">
    <w:name w:val="No Spacing"/>
    <w:uiPriority w:val="1"/>
    <w:qFormat/>
    <w:rsid w:val="00D33BC0"/>
    <w:pPr>
      <w:widowControl w:val="0"/>
      <w:autoSpaceDE w:val="0"/>
      <w:autoSpaceDN w:val="0"/>
      <w:spacing w:after="0" w:line="240" w:lineRule="auto"/>
    </w:pPr>
    <w:rPr>
      <w:rFonts w:ascii="Calibri" w:eastAsia="Calibri" w:hAnsi="Calibri" w:cs="Calibri"/>
    </w:rPr>
  </w:style>
  <w:style w:type="character" w:styleId="Hyperlink">
    <w:name w:val="Hyperlink"/>
    <w:uiPriority w:val="99"/>
    <w:unhideWhenUsed/>
    <w:rsid w:val="00842009"/>
    <w:rPr>
      <w:color w:val="0000FF"/>
      <w:u w:val="single"/>
    </w:rPr>
  </w:style>
  <w:style w:type="paragraph" w:styleId="TOCHeading">
    <w:name w:val="TOC Heading"/>
    <w:basedOn w:val="Heading1"/>
    <w:next w:val="Normal"/>
    <w:uiPriority w:val="39"/>
    <w:unhideWhenUsed/>
    <w:qFormat/>
    <w:rsid w:val="00842009"/>
    <w:pPr>
      <w:keepNext/>
      <w:keepLines/>
      <w:widowControl/>
      <w:autoSpaceDE/>
      <w:autoSpaceDN/>
      <w:spacing w:before="240" w:line="259" w:lineRule="auto"/>
      <w:ind w:left="0"/>
      <w:outlineLvl w:val="9"/>
    </w:pPr>
    <w:rPr>
      <w:rFonts w:asciiTheme="majorHAnsi" w:eastAsiaTheme="majorEastAsia" w:hAnsiTheme="majorHAnsi" w:cstheme="majorBidi"/>
      <w:b w:val="0"/>
      <w:bCs w:val="0"/>
      <w:i w:val="0"/>
      <w:iCs w:val="0"/>
      <w:color w:val="2E74B5" w:themeColor="accent1" w:themeShade="BF"/>
      <w:sz w:val="32"/>
      <w:szCs w:val="32"/>
      <w:lang w:val="en-US"/>
    </w:rPr>
  </w:style>
  <w:style w:type="paragraph" w:styleId="TOC1">
    <w:name w:val="toc 1"/>
    <w:basedOn w:val="Normal"/>
    <w:next w:val="Normal"/>
    <w:autoRedefine/>
    <w:uiPriority w:val="39"/>
    <w:unhideWhenUsed/>
    <w:rsid w:val="0084200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4262">
      <w:bodyDiv w:val="1"/>
      <w:marLeft w:val="0"/>
      <w:marRight w:val="0"/>
      <w:marTop w:val="0"/>
      <w:marBottom w:val="0"/>
      <w:divBdr>
        <w:top w:val="none" w:sz="0" w:space="0" w:color="auto"/>
        <w:left w:val="none" w:sz="0" w:space="0" w:color="auto"/>
        <w:bottom w:val="none" w:sz="0" w:space="0" w:color="auto"/>
        <w:right w:val="none" w:sz="0" w:space="0" w:color="auto"/>
      </w:divBdr>
    </w:div>
    <w:div w:id="75366945">
      <w:bodyDiv w:val="1"/>
      <w:marLeft w:val="0"/>
      <w:marRight w:val="0"/>
      <w:marTop w:val="0"/>
      <w:marBottom w:val="0"/>
      <w:divBdr>
        <w:top w:val="none" w:sz="0" w:space="0" w:color="auto"/>
        <w:left w:val="none" w:sz="0" w:space="0" w:color="auto"/>
        <w:bottom w:val="none" w:sz="0" w:space="0" w:color="auto"/>
        <w:right w:val="none" w:sz="0" w:space="0" w:color="auto"/>
      </w:divBdr>
    </w:div>
    <w:div w:id="260996693">
      <w:bodyDiv w:val="1"/>
      <w:marLeft w:val="0"/>
      <w:marRight w:val="0"/>
      <w:marTop w:val="0"/>
      <w:marBottom w:val="0"/>
      <w:divBdr>
        <w:top w:val="none" w:sz="0" w:space="0" w:color="auto"/>
        <w:left w:val="none" w:sz="0" w:space="0" w:color="auto"/>
        <w:bottom w:val="none" w:sz="0" w:space="0" w:color="auto"/>
        <w:right w:val="none" w:sz="0" w:space="0" w:color="auto"/>
      </w:divBdr>
    </w:div>
    <w:div w:id="350881104">
      <w:bodyDiv w:val="1"/>
      <w:marLeft w:val="0"/>
      <w:marRight w:val="0"/>
      <w:marTop w:val="0"/>
      <w:marBottom w:val="0"/>
      <w:divBdr>
        <w:top w:val="none" w:sz="0" w:space="0" w:color="auto"/>
        <w:left w:val="none" w:sz="0" w:space="0" w:color="auto"/>
        <w:bottom w:val="none" w:sz="0" w:space="0" w:color="auto"/>
        <w:right w:val="none" w:sz="0" w:space="0" w:color="auto"/>
      </w:divBdr>
    </w:div>
    <w:div w:id="364521401">
      <w:bodyDiv w:val="1"/>
      <w:marLeft w:val="0"/>
      <w:marRight w:val="0"/>
      <w:marTop w:val="0"/>
      <w:marBottom w:val="0"/>
      <w:divBdr>
        <w:top w:val="none" w:sz="0" w:space="0" w:color="auto"/>
        <w:left w:val="none" w:sz="0" w:space="0" w:color="auto"/>
        <w:bottom w:val="none" w:sz="0" w:space="0" w:color="auto"/>
        <w:right w:val="none" w:sz="0" w:space="0" w:color="auto"/>
      </w:divBdr>
    </w:div>
    <w:div w:id="374351276">
      <w:bodyDiv w:val="1"/>
      <w:marLeft w:val="0"/>
      <w:marRight w:val="0"/>
      <w:marTop w:val="0"/>
      <w:marBottom w:val="0"/>
      <w:divBdr>
        <w:top w:val="none" w:sz="0" w:space="0" w:color="auto"/>
        <w:left w:val="none" w:sz="0" w:space="0" w:color="auto"/>
        <w:bottom w:val="none" w:sz="0" w:space="0" w:color="auto"/>
        <w:right w:val="none" w:sz="0" w:space="0" w:color="auto"/>
      </w:divBdr>
    </w:div>
    <w:div w:id="432362682">
      <w:bodyDiv w:val="1"/>
      <w:marLeft w:val="0"/>
      <w:marRight w:val="0"/>
      <w:marTop w:val="0"/>
      <w:marBottom w:val="0"/>
      <w:divBdr>
        <w:top w:val="none" w:sz="0" w:space="0" w:color="auto"/>
        <w:left w:val="none" w:sz="0" w:space="0" w:color="auto"/>
        <w:bottom w:val="none" w:sz="0" w:space="0" w:color="auto"/>
        <w:right w:val="none" w:sz="0" w:space="0" w:color="auto"/>
      </w:divBdr>
    </w:div>
    <w:div w:id="610622763">
      <w:bodyDiv w:val="1"/>
      <w:marLeft w:val="0"/>
      <w:marRight w:val="0"/>
      <w:marTop w:val="0"/>
      <w:marBottom w:val="0"/>
      <w:divBdr>
        <w:top w:val="none" w:sz="0" w:space="0" w:color="auto"/>
        <w:left w:val="none" w:sz="0" w:space="0" w:color="auto"/>
        <w:bottom w:val="none" w:sz="0" w:space="0" w:color="auto"/>
        <w:right w:val="none" w:sz="0" w:space="0" w:color="auto"/>
      </w:divBdr>
    </w:div>
    <w:div w:id="798648207">
      <w:bodyDiv w:val="1"/>
      <w:marLeft w:val="0"/>
      <w:marRight w:val="0"/>
      <w:marTop w:val="0"/>
      <w:marBottom w:val="0"/>
      <w:divBdr>
        <w:top w:val="none" w:sz="0" w:space="0" w:color="auto"/>
        <w:left w:val="none" w:sz="0" w:space="0" w:color="auto"/>
        <w:bottom w:val="none" w:sz="0" w:space="0" w:color="auto"/>
        <w:right w:val="none" w:sz="0" w:space="0" w:color="auto"/>
      </w:divBdr>
    </w:div>
    <w:div w:id="1112869245">
      <w:bodyDiv w:val="1"/>
      <w:marLeft w:val="0"/>
      <w:marRight w:val="0"/>
      <w:marTop w:val="0"/>
      <w:marBottom w:val="0"/>
      <w:divBdr>
        <w:top w:val="none" w:sz="0" w:space="0" w:color="auto"/>
        <w:left w:val="none" w:sz="0" w:space="0" w:color="auto"/>
        <w:bottom w:val="none" w:sz="0" w:space="0" w:color="auto"/>
        <w:right w:val="none" w:sz="0" w:space="0" w:color="auto"/>
      </w:divBdr>
    </w:div>
    <w:div w:id="1356421397">
      <w:bodyDiv w:val="1"/>
      <w:marLeft w:val="0"/>
      <w:marRight w:val="0"/>
      <w:marTop w:val="0"/>
      <w:marBottom w:val="0"/>
      <w:divBdr>
        <w:top w:val="none" w:sz="0" w:space="0" w:color="auto"/>
        <w:left w:val="none" w:sz="0" w:space="0" w:color="auto"/>
        <w:bottom w:val="none" w:sz="0" w:space="0" w:color="auto"/>
        <w:right w:val="none" w:sz="0" w:space="0" w:color="auto"/>
      </w:divBdr>
    </w:div>
    <w:div w:id="1386484167">
      <w:bodyDiv w:val="1"/>
      <w:marLeft w:val="0"/>
      <w:marRight w:val="0"/>
      <w:marTop w:val="0"/>
      <w:marBottom w:val="0"/>
      <w:divBdr>
        <w:top w:val="none" w:sz="0" w:space="0" w:color="auto"/>
        <w:left w:val="none" w:sz="0" w:space="0" w:color="auto"/>
        <w:bottom w:val="none" w:sz="0" w:space="0" w:color="auto"/>
        <w:right w:val="none" w:sz="0" w:space="0" w:color="auto"/>
      </w:divBdr>
    </w:div>
    <w:div w:id="1416242018">
      <w:bodyDiv w:val="1"/>
      <w:marLeft w:val="0"/>
      <w:marRight w:val="0"/>
      <w:marTop w:val="0"/>
      <w:marBottom w:val="0"/>
      <w:divBdr>
        <w:top w:val="none" w:sz="0" w:space="0" w:color="auto"/>
        <w:left w:val="none" w:sz="0" w:space="0" w:color="auto"/>
        <w:bottom w:val="none" w:sz="0" w:space="0" w:color="auto"/>
        <w:right w:val="none" w:sz="0" w:space="0" w:color="auto"/>
      </w:divBdr>
    </w:div>
    <w:div w:id="1526288344">
      <w:bodyDiv w:val="1"/>
      <w:marLeft w:val="0"/>
      <w:marRight w:val="0"/>
      <w:marTop w:val="0"/>
      <w:marBottom w:val="0"/>
      <w:divBdr>
        <w:top w:val="none" w:sz="0" w:space="0" w:color="auto"/>
        <w:left w:val="none" w:sz="0" w:space="0" w:color="auto"/>
        <w:bottom w:val="none" w:sz="0" w:space="0" w:color="auto"/>
        <w:right w:val="none" w:sz="0" w:space="0" w:color="auto"/>
      </w:divBdr>
    </w:div>
    <w:div w:id="1680884824">
      <w:bodyDiv w:val="1"/>
      <w:marLeft w:val="0"/>
      <w:marRight w:val="0"/>
      <w:marTop w:val="0"/>
      <w:marBottom w:val="0"/>
      <w:divBdr>
        <w:top w:val="none" w:sz="0" w:space="0" w:color="auto"/>
        <w:left w:val="none" w:sz="0" w:space="0" w:color="auto"/>
        <w:bottom w:val="none" w:sz="0" w:space="0" w:color="auto"/>
        <w:right w:val="none" w:sz="0" w:space="0" w:color="auto"/>
      </w:divBdr>
    </w:div>
    <w:div w:id="1879704264">
      <w:bodyDiv w:val="1"/>
      <w:marLeft w:val="0"/>
      <w:marRight w:val="0"/>
      <w:marTop w:val="0"/>
      <w:marBottom w:val="0"/>
      <w:divBdr>
        <w:top w:val="none" w:sz="0" w:space="0" w:color="auto"/>
        <w:left w:val="none" w:sz="0" w:space="0" w:color="auto"/>
        <w:bottom w:val="none" w:sz="0" w:space="0" w:color="auto"/>
        <w:right w:val="none" w:sz="0" w:space="0" w:color="auto"/>
      </w:divBdr>
    </w:div>
    <w:div w:id="1919318481">
      <w:bodyDiv w:val="1"/>
      <w:marLeft w:val="0"/>
      <w:marRight w:val="0"/>
      <w:marTop w:val="0"/>
      <w:marBottom w:val="0"/>
      <w:divBdr>
        <w:top w:val="none" w:sz="0" w:space="0" w:color="auto"/>
        <w:left w:val="none" w:sz="0" w:space="0" w:color="auto"/>
        <w:bottom w:val="none" w:sz="0" w:space="0" w:color="auto"/>
        <w:right w:val="none" w:sz="0" w:space="0" w:color="auto"/>
      </w:divBdr>
    </w:div>
    <w:div w:id="1992559349">
      <w:bodyDiv w:val="1"/>
      <w:marLeft w:val="0"/>
      <w:marRight w:val="0"/>
      <w:marTop w:val="0"/>
      <w:marBottom w:val="0"/>
      <w:divBdr>
        <w:top w:val="none" w:sz="0" w:space="0" w:color="auto"/>
        <w:left w:val="none" w:sz="0" w:space="0" w:color="auto"/>
        <w:bottom w:val="none" w:sz="0" w:space="0" w:color="auto"/>
        <w:right w:val="none" w:sz="0" w:space="0" w:color="auto"/>
      </w:divBdr>
    </w:div>
    <w:div w:id="19984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ksandstones.ie" TargetMode="External"/><Relationship Id="rId13" Type="http://schemas.openxmlformats.org/officeDocument/2006/relationships/hyperlink" Target="http://www.antibullyingallian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cap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bf.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dline.ie" TargetMode="External"/><Relationship Id="rId4" Type="http://schemas.openxmlformats.org/officeDocument/2006/relationships/settings" Target="settings.xml"/><Relationship Id="rId9" Type="http://schemas.openxmlformats.org/officeDocument/2006/relationships/hyperlink" Target="http://www.childline.org.uk" TargetMode="External"/><Relationship Id="rId14" Type="http://schemas.openxmlformats.org/officeDocument/2006/relationships/hyperlink" Target="http://www.ispcc.ie/sh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E71E-80C5-47F2-A058-C396304E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Jo McDaid</cp:lastModifiedBy>
  <cp:revision>5</cp:revision>
  <dcterms:created xsi:type="dcterms:W3CDTF">2022-02-02T11:27:00Z</dcterms:created>
  <dcterms:modified xsi:type="dcterms:W3CDTF">2022-02-04T14:56:00Z</dcterms:modified>
</cp:coreProperties>
</file>