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F827B" w14:textId="159E5D93" w:rsidR="001A20ED" w:rsidRDefault="001A20ED" w:rsidP="001A20ED">
      <w:pPr>
        <w:pStyle w:val="NoSpacing"/>
        <w:rPr>
          <w:b/>
          <w:color w:val="808080" w:themeColor="background1" w:themeShade="80"/>
          <w:sz w:val="24"/>
          <w:szCs w:val="24"/>
        </w:rPr>
      </w:pPr>
    </w:p>
    <w:p w14:paraId="2EBCA4EA" w14:textId="77777777" w:rsidR="001A20ED" w:rsidRDefault="001A20ED" w:rsidP="001A20ED">
      <w:pPr>
        <w:pStyle w:val="NoSpacing"/>
        <w:rPr>
          <w:b/>
          <w:color w:val="808080" w:themeColor="background1" w:themeShade="80"/>
          <w:sz w:val="24"/>
          <w:szCs w:val="24"/>
        </w:rPr>
      </w:pPr>
    </w:p>
    <w:p w14:paraId="2B1721E9" w14:textId="6A9B7ED6" w:rsidR="001A20ED" w:rsidRDefault="006E5F24" w:rsidP="001A20ED">
      <w:pPr>
        <w:pStyle w:val="NoSpacing"/>
        <w:rPr>
          <w:b/>
          <w:color w:val="808080" w:themeColor="background1" w:themeShade="80"/>
          <w:sz w:val="24"/>
          <w:szCs w:val="24"/>
        </w:rPr>
      </w:pPr>
      <w:r>
        <w:rPr>
          <w:noProof/>
          <w:lang w:eastAsia="en-IE"/>
        </w:rPr>
        <mc:AlternateContent>
          <mc:Choice Requires="wps">
            <w:drawing>
              <wp:anchor distT="45720" distB="45720" distL="114300" distR="114300" simplePos="0" relativeHeight="251659264" behindDoc="1" locked="0" layoutInCell="1" allowOverlap="1" wp14:anchorId="79422998" wp14:editId="2B400CF7">
                <wp:simplePos x="0" y="0"/>
                <wp:positionH relativeFrom="column">
                  <wp:posOffset>-178435</wp:posOffset>
                </wp:positionH>
                <wp:positionV relativeFrom="paragraph">
                  <wp:posOffset>212007</wp:posOffset>
                </wp:positionV>
                <wp:extent cx="6257290" cy="3645535"/>
                <wp:effectExtent l="0" t="0" r="10160" b="12065"/>
                <wp:wrapTight wrapText="bothSides">
                  <wp:wrapPolygon edited="0">
                    <wp:start x="0" y="0"/>
                    <wp:lineTo x="0" y="21559"/>
                    <wp:lineTo x="21569" y="21559"/>
                    <wp:lineTo x="2156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645535"/>
                        </a:xfrm>
                        <a:prstGeom prst="rect">
                          <a:avLst/>
                        </a:prstGeom>
                        <a:solidFill>
                          <a:srgbClr val="FFFFFF"/>
                        </a:solidFill>
                        <a:ln w="9525">
                          <a:solidFill>
                            <a:srgbClr val="000000"/>
                          </a:solidFill>
                          <a:miter lim="800000"/>
                          <a:headEnd/>
                          <a:tailEnd/>
                        </a:ln>
                      </wps:spPr>
                      <wps:txbx>
                        <w:txbxContent>
                          <w:p w14:paraId="0943281C" w14:textId="0BCE50C0" w:rsidR="001A20ED" w:rsidRPr="00E82DFF" w:rsidRDefault="001A20ED" w:rsidP="001A20ED">
                            <w:pPr>
                              <w:jc w:val="center"/>
                              <w:rPr>
                                <w:b/>
                                <w:sz w:val="72"/>
                                <w:szCs w:val="72"/>
                              </w:rPr>
                            </w:pPr>
                            <w:r w:rsidRPr="00E82DFF">
                              <w:rPr>
                                <w:b/>
                                <w:sz w:val="72"/>
                                <w:szCs w:val="72"/>
                              </w:rPr>
                              <w:t xml:space="preserve">COVID-19 </w:t>
                            </w:r>
                            <w:r>
                              <w:rPr>
                                <w:b/>
                                <w:sz w:val="72"/>
                                <w:szCs w:val="72"/>
                              </w:rPr>
                              <w:t>RISK ASSESSMENT</w:t>
                            </w:r>
                          </w:p>
                          <w:p w14:paraId="70665CDC" w14:textId="77777777" w:rsidR="001A20ED" w:rsidRPr="001A20ED" w:rsidRDefault="001A20ED" w:rsidP="001A20ED">
                            <w:pPr>
                              <w:jc w:val="center"/>
                              <w:rPr>
                                <w:b/>
                                <w:color w:val="C00000"/>
                                <w:sz w:val="16"/>
                                <w:szCs w:val="16"/>
                              </w:rPr>
                            </w:pPr>
                          </w:p>
                          <w:p w14:paraId="220567F3" w14:textId="407D6284" w:rsidR="001A20ED" w:rsidRDefault="001A20ED" w:rsidP="001A20ED">
                            <w:pPr>
                              <w:jc w:val="center"/>
                              <w:rPr>
                                <w:b/>
                                <w:color w:val="C00000"/>
                                <w:sz w:val="72"/>
                                <w:szCs w:val="72"/>
                              </w:rPr>
                            </w:pPr>
                            <w:r w:rsidRPr="00E82DFF">
                              <w:rPr>
                                <w:b/>
                                <w:color w:val="C00000"/>
                                <w:sz w:val="72"/>
                                <w:szCs w:val="72"/>
                              </w:rPr>
                              <w:t>XXXXX SPECIAL OLYMPICS CLUB</w:t>
                            </w:r>
                          </w:p>
                          <w:p w14:paraId="2539489B" w14:textId="474C913D" w:rsidR="0020484D" w:rsidRDefault="0020484D" w:rsidP="001A20ED">
                            <w:pPr>
                              <w:jc w:val="center"/>
                              <w:rPr>
                                <w:b/>
                                <w:color w:val="C00000"/>
                                <w:sz w:val="72"/>
                                <w:szCs w:val="72"/>
                              </w:rPr>
                            </w:pPr>
                          </w:p>
                          <w:p w14:paraId="5F6CA886" w14:textId="5D835766" w:rsidR="0020484D" w:rsidRDefault="0020484D" w:rsidP="001A20ED">
                            <w:pPr>
                              <w:jc w:val="center"/>
                              <w:rPr>
                                <w:b/>
                                <w:sz w:val="40"/>
                                <w:szCs w:val="40"/>
                              </w:rPr>
                            </w:pPr>
                            <w:r w:rsidRPr="0020484D">
                              <w:rPr>
                                <w:b/>
                                <w:sz w:val="40"/>
                                <w:szCs w:val="40"/>
                              </w:rPr>
                              <w:t xml:space="preserve">Date Completed: </w:t>
                            </w:r>
                            <w:r>
                              <w:rPr>
                                <w:b/>
                                <w:sz w:val="40"/>
                                <w:szCs w:val="40"/>
                              </w:rPr>
                              <w:t xml:space="preserve">_ _ / _ _ / _ _ _ _ </w:t>
                            </w:r>
                          </w:p>
                          <w:p w14:paraId="12BCC1CB" w14:textId="6E634523" w:rsidR="0046386C" w:rsidRDefault="0046386C" w:rsidP="001A20ED">
                            <w:pPr>
                              <w:jc w:val="center"/>
                              <w:rPr>
                                <w:b/>
                                <w:sz w:val="40"/>
                                <w:szCs w:val="40"/>
                              </w:rPr>
                            </w:pPr>
                          </w:p>
                          <w:p w14:paraId="137723B2" w14:textId="0834D4B5" w:rsidR="0046386C" w:rsidRPr="0020484D" w:rsidRDefault="0046386C" w:rsidP="0046386C">
                            <w:pPr>
                              <w:jc w:val="center"/>
                              <w:rPr>
                                <w:b/>
                                <w:sz w:val="40"/>
                                <w:szCs w:val="40"/>
                              </w:rPr>
                            </w:pPr>
                            <w:r w:rsidRPr="0020484D">
                              <w:rPr>
                                <w:b/>
                                <w:sz w:val="40"/>
                                <w:szCs w:val="40"/>
                              </w:rPr>
                              <w:t xml:space="preserve">Date </w:t>
                            </w:r>
                            <w:r>
                              <w:rPr>
                                <w:b/>
                                <w:sz w:val="40"/>
                                <w:szCs w:val="40"/>
                              </w:rPr>
                              <w:t>Reviewed</w:t>
                            </w:r>
                            <w:r w:rsidRPr="0020484D">
                              <w:rPr>
                                <w:b/>
                                <w:sz w:val="40"/>
                                <w:szCs w:val="40"/>
                              </w:rPr>
                              <w:t xml:space="preserve">: </w:t>
                            </w:r>
                            <w:r>
                              <w:rPr>
                                <w:b/>
                                <w:sz w:val="40"/>
                                <w:szCs w:val="40"/>
                              </w:rPr>
                              <w:t xml:space="preserve">_ _ / _ _ / _ _ _ _ </w:t>
                            </w:r>
                          </w:p>
                          <w:p w14:paraId="716038FD" w14:textId="77777777" w:rsidR="0046386C" w:rsidRPr="0020484D" w:rsidRDefault="0046386C" w:rsidP="001A20ED">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22998" id="_x0000_t202" coordsize="21600,21600" o:spt="202" path="m,l,21600r21600,l21600,xe">
                <v:stroke joinstyle="miter"/>
                <v:path gradientshapeok="t" o:connecttype="rect"/>
              </v:shapetype>
              <v:shape id="Text Box 2" o:spid="_x0000_s1026" type="#_x0000_t202" style="position:absolute;margin-left:-14.05pt;margin-top:16.7pt;width:492.7pt;height:28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lJAIAAEcEAAAOAAAAZHJzL2Uyb0RvYy54bWysU9uO2yAQfa/Uf0C8N068SXZjxVlts01V&#10;aXuRdvsBGOMYFRgKJHb69R2wN01vL1V5QAwzHGbOmVnf9lqRo3BeginpbDKlRBgOtTT7kn5+2r26&#10;ocQHZmqmwIiSnoSnt5uXL9adLUQOLahaOIIgxhedLWkbgi2yzPNWaOYnYIVBZwNOs4Cm22e1Yx2i&#10;a5Xl0+ky68DV1gEX3uPt/eCkm4TfNIKHj03jRSCqpJhbSLtLexX3bLNmxd4x20o+psH+IQvNpMFP&#10;z1D3LDBycPI3KC25Aw9NmHDQGTSN5CLVgNXMpr9U89gyK1ItSI63Z5r8/4PlH46fHJF1SfPZNSWG&#10;aRTpSfSBvIae5JGfzvoCwx4tBoYer1HnVKu3D8C/eGJg2zKzF3fOQdcKVmN+s/gyu3g64PgIUnXv&#10;ocZv2CFAAuobpyN5SAdBdNTpdNYmpsLxcpkvrvMVujj6rpbzxeJqkf5gxfNz63x4K0CTeCipQ/ET&#10;PDs++BDTYcVzSPzNg5L1TiqVDLevtsqRI8NG2aU1ov8UpgzpSrpa5IuBgb9CTNP6E4SWATteSV3S&#10;m3MQKyJvb0yd+jEwqYYzpqzMSGTkbmAx9FU/ClNBfUJKHQydjZOIhxbcN0o67OqS+q8H5gQl6p1B&#10;WVaz+TyOQTLmyCga7tJTXXqY4QhV0kDJcNyGNDqRMAN3KF8jE7FR5yGTMVfs1sT3OFlxHC7tFPVj&#10;/jffAQAA//8DAFBLAwQUAAYACAAAACEA+Gw2O+EAAAAKAQAADwAAAGRycy9kb3ducmV2LnhtbEyP&#10;wU7DMBBE70j8g7VIXFDrtGmTNGRTISQQvUFBcHVjN4mw18F20/D3mBMcV/M087baTkazUTnfW0JY&#10;zBNgihore2oR3l4fZgUwHwRJoS0phG/lYVtfXlSilPZML2rch5bFEvKlQOhCGErOfdMpI/zcDopi&#10;drTOiBBP13LpxDmWG82XSZJxI3qKC50Y1H2nms/9ySAUq6fxw+/S5/cmO+pNuMnHxy+HeH013d0C&#10;C2oKfzD86kd1qKPTwZ5IeqYRZstiEVGENF0Bi8BmnafADghZkq+B1xX//0L9AwAA//8DAFBLAQIt&#10;ABQABgAIAAAAIQC2gziS/gAAAOEBAAATAAAAAAAAAAAAAAAAAAAAAABbQ29udGVudF9UeXBlc10u&#10;eG1sUEsBAi0AFAAGAAgAAAAhADj9If/WAAAAlAEAAAsAAAAAAAAAAAAAAAAALwEAAF9yZWxzLy5y&#10;ZWxzUEsBAi0AFAAGAAgAAAAhAD/O6OUkAgAARwQAAA4AAAAAAAAAAAAAAAAALgIAAGRycy9lMm9E&#10;b2MueG1sUEsBAi0AFAAGAAgAAAAhAPhsNjvhAAAACgEAAA8AAAAAAAAAAAAAAAAAfgQAAGRycy9k&#10;b3ducmV2LnhtbFBLBQYAAAAABAAEAPMAAACMBQAAAAA=&#10;">
                <v:textbox>
                  <w:txbxContent>
                    <w:p w14:paraId="0943281C" w14:textId="0BCE50C0" w:rsidR="001A20ED" w:rsidRPr="00E82DFF" w:rsidRDefault="001A20ED" w:rsidP="001A20ED">
                      <w:pPr>
                        <w:jc w:val="center"/>
                        <w:rPr>
                          <w:b/>
                          <w:sz w:val="72"/>
                          <w:szCs w:val="72"/>
                        </w:rPr>
                      </w:pPr>
                      <w:r w:rsidRPr="00E82DFF">
                        <w:rPr>
                          <w:b/>
                          <w:sz w:val="72"/>
                          <w:szCs w:val="72"/>
                        </w:rPr>
                        <w:t xml:space="preserve">COVID-19 </w:t>
                      </w:r>
                      <w:r>
                        <w:rPr>
                          <w:b/>
                          <w:sz w:val="72"/>
                          <w:szCs w:val="72"/>
                        </w:rPr>
                        <w:t>RISK ASSESSMENT</w:t>
                      </w:r>
                    </w:p>
                    <w:p w14:paraId="70665CDC" w14:textId="77777777" w:rsidR="001A20ED" w:rsidRPr="001A20ED" w:rsidRDefault="001A20ED" w:rsidP="001A20ED">
                      <w:pPr>
                        <w:jc w:val="center"/>
                        <w:rPr>
                          <w:b/>
                          <w:color w:val="C00000"/>
                          <w:sz w:val="16"/>
                          <w:szCs w:val="16"/>
                        </w:rPr>
                      </w:pPr>
                    </w:p>
                    <w:p w14:paraId="220567F3" w14:textId="407D6284" w:rsidR="001A20ED" w:rsidRDefault="001A20ED" w:rsidP="001A20ED">
                      <w:pPr>
                        <w:jc w:val="center"/>
                        <w:rPr>
                          <w:b/>
                          <w:color w:val="C00000"/>
                          <w:sz w:val="72"/>
                          <w:szCs w:val="72"/>
                        </w:rPr>
                      </w:pPr>
                      <w:r w:rsidRPr="00E82DFF">
                        <w:rPr>
                          <w:b/>
                          <w:color w:val="C00000"/>
                          <w:sz w:val="72"/>
                          <w:szCs w:val="72"/>
                        </w:rPr>
                        <w:t>XXXXX SPECIAL OLYMPICS CLUB</w:t>
                      </w:r>
                    </w:p>
                    <w:p w14:paraId="2539489B" w14:textId="474C913D" w:rsidR="0020484D" w:rsidRDefault="0020484D" w:rsidP="001A20ED">
                      <w:pPr>
                        <w:jc w:val="center"/>
                        <w:rPr>
                          <w:b/>
                          <w:color w:val="C00000"/>
                          <w:sz w:val="72"/>
                          <w:szCs w:val="72"/>
                        </w:rPr>
                      </w:pPr>
                    </w:p>
                    <w:p w14:paraId="5F6CA886" w14:textId="5D835766" w:rsidR="0020484D" w:rsidRDefault="0020484D" w:rsidP="001A20ED">
                      <w:pPr>
                        <w:jc w:val="center"/>
                        <w:rPr>
                          <w:b/>
                          <w:sz w:val="40"/>
                          <w:szCs w:val="40"/>
                        </w:rPr>
                      </w:pPr>
                      <w:r w:rsidRPr="0020484D">
                        <w:rPr>
                          <w:b/>
                          <w:sz w:val="40"/>
                          <w:szCs w:val="40"/>
                        </w:rPr>
                        <w:t xml:space="preserve">Date Completed: </w:t>
                      </w:r>
                      <w:r>
                        <w:rPr>
                          <w:b/>
                          <w:sz w:val="40"/>
                          <w:szCs w:val="40"/>
                        </w:rPr>
                        <w:t xml:space="preserve">_ _ / _ _ / _ _ _ _ </w:t>
                      </w:r>
                    </w:p>
                    <w:p w14:paraId="12BCC1CB" w14:textId="6E634523" w:rsidR="0046386C" w:rsidRDefault="0046386C" w:rsidP="001A20ED">
                      <w:pPr>
                        <w:jc w:val="center"/>
                        <w:rPr>
                          <w:b/>
                          <w:sz w:val="40"/>
                          <w:szCs w:val="40"/>
                        </w:rPr>
                      </w:pPr>
                    </w:p>
                    <w:p w14:paraId="137723B2" w14:textId="0834D4B5" w:rsidR="0046386C" w:rsidRPr="0020484D" w:rsidRDefault="0046386C" w:rsidP="0046386C">
                      <w:pPr>
                        <w:jc w:val="center"/>
                        <w:rPr>
                          <w:b/>
                          <w:sz w:val="40"/>
                          <w:szCs w:val="40"/>
                        </w:rPr>
                      </w:pPr>
                      <w:r w:rsidRPr="0020484D">
                        <w:rPr>
                          <w:b/>
                          <w:sz w:val="40"/>
                          <w:szCs w:val="40"/>
                        </w:rPr>
                        <w:t xml:space="preserve">Date </w:t>
                      </w:r>
                      <w:r>
                        <w:rPr>
                          <w:b/>
                          <w:sz w:val="40"/>
                          <w:szCs w:val="40"/>
                        </w:rPr>
                        <w:t>Reviewed</w:t>
                      </w:r>
                      <w:r w:rsidRPr="0020484D">
                        <w:rPr>
                          <w:b/>
                          <w:sz w:val="40"/>
                          <w:szCs w:val="40"/>
                        </w:rPr>
                        <w:t xml:space="preserve">: </w:t>
                      </w:r>
                      <w:r>
                        <w:rPr>
                          <w:b/>
                          <w:sz w:val="40"/>
                          <w:szCs w:val="40"/>
                        </w:rPr>
                        <w:t xml:space="preserve">_ _ / _ _ / _ _ _ _ </w:t>
                      </w:r>
                    </w:p>
                    <w:p w14:paraId="716038FD" w14:textId="77777777" w:rsidR="0046386C" w:rsidRPr="0020484D" w:rsidRDefault="0046386C" w:rsidP="001A20ED">
                      <w:pPr>
                        <w:jc w:val="center"/>
                        <w:rPr>
                          <w:b/>
                          <w:sz w:val="40"/>
                          <w:szCs w:val="40"/>
                        </w:rPr>
                      </w:pPr>
                    </w:p>
                  </w:txbxContent>
                </v:textbox>
                <w10:wrap type="tight"/>
              </v:shape>
            </w:pict>
          </mc:Fallback>
        </mc:AlternateContent>
      </w:r>
    </w:p>
    <w:p w14:paraId="1164F99A" w14:textId="5DDEE985" w:rsidR="001A20ED" w:rsidRDefault="001A20ED" w:rsidP="001A20ED">
      <w:pPr>
        <w:pStyle w:val="NoSpacing"/>
        <w:rPr>
          <w:b/>
          <w:color w:val="808080" w:themeColor="background1" w:themeShade="80"/>
          <w:sz w:val="24"/>
          <w:szCs w:val="24"/>
        </w:rPr>
      </w:pPr>
    </w:p>
    <w:p w14:paraId="18B54C3E" w14:textId="41E19ABE" w:rsidR="001A20ED" w:rsidRDefault="001A20ED" w:rsidP="001A20ED">
      <w:pPr>
        <w:pStyle w:val="NoSpacing"/>
        <w:rPr>
          <w:b/>
          <w:color w:val="808080" w:themeColor="background1" w:themeShade="80"/>
          <w:sz w:val="24"/>
          <w:szCs w:val="24"/>
        </w:rPr>
      </w:pPr>
    </w:p>
    <w:p w14:paraId="64638138" w14:textId="6A5DC1FD" w:rsidR="006E5F24" w:rsidRDefault="006E5F24">
      <w:pPr>
        <w:rPr>
          <w:b/>
          <w:color w:val="808080" w:themeColor="background1" w:themeShade="80"/>
          <w:sz w:val="24"/>
          <w:szCs w:val="24"/>
        </w:rPr>
      </w:pPr>
      <w:bookmarkStart w:id="0" w:name="_Toc94016822"/>
    </w:p>
    <w:sdt>
      <w:sdtPr>
        <w:rPr>
          <w:rFonts w:asciiTheme="minorHAnsi" w:eastAsiaTheme="minorHAnsi" w:hAnsiTheme="minorHAnsi" w:cstheme="minorBidi"/>
          <w:color w:val="auto"/>
          <w:sz w:val="22"/>
          <w:szCs w:val="22"/>
          <w:lang w:val="en-IE"/>
        </w:rPr>
        <w:id w:val="-1027013904"/>
        <w:docPartObj>
          <w:docPartGallery w:val="Table of Contents"/>
          <w:docPartUnique/>
        </w:docPartObj>
      </w:sdtPr>
      <w:sdtEndPr>
        <w:rPr>
          <w:b/>
          <w:bCs/>
          <w:noProof/>
        </w:rPr>
      </w:sdtEndPr>
      <w:sdtContent>
        <w:p w14:paraId="4F085593" w14:textId="2B7D3521" w:rsidR="006E5F24" w:rsidRDefault="006E5F24">
          <w:pPr>
            <w:pStyle w:val="TOCHeading"/>
            <w:rPr>
              <w:b/>
              <w:color w:val="auto"/>
            </w:rPr>
          </w:pPr>
          <w:r w:rsidRPr="006E5F24">
            <w:rPr>
              <w:b/>
              <w:color w:val="auto"/>
            </w:rPr>
            <w:t>Contents</w:t>
          </w:r>
        </w:p>
        <w:p w14:paraId="44A35C80" w14:textId="5FF0A59A" w:rsidR="006E5F24" w:rsidRDefault="006E5F24">
          <w:pPr>
            <w:pStyle w:val="TOC1"/>
            <w:tabs>
              <w:tab w:val="left" w:pos="440"/>
              <w:tab w:val="right" w:leader="dot" w:pos="9016"/>
            </w:tabs>
            <w:rPr>
              <w:rStyle w:val="Hyperlink"/>
              <w:b/>
              <w:noProof/>
              <w:color w:val="auto"/>
            </w:rPr>
          </w:pPr>
          <w:r w:rsidRPr="006E5F24">
            <w:rPr>
              <w:b/>
            </w:rPr>
            <w:fldChar w:fldCharType="begin"/>
          </w:r>
          <w:r w:rsidRPr="006E5F24">
            <w:rPr>
              <w:b/>
            </w:rPr>
            <w:instrText xml:space="preserve"> TOC \o "1-3" \h \z \u </w:instrText>
          </w:r>
          <w:r w:rsidRPr="006E5F24">
            <w:rPr>
              <w:b/>
            </w:rPr>
            <w:fldChar w:fldCharType="separate"/>
          </w:r>
          <w:hyperlink w:anchor="_Toc94109900" w:history="1">
            <w:r w:rsidRPr="006E5F24">
              <w:rPr>
                <w:rStyle w:val="Hyperlink"/>
                <w:b/>
                <w:noProof/>
                <w:color w:val="auto"/>
              </w:rPr>
              <w:t>1.</w:t>
            </w:r>
            <w:r w:rsidRPr="006E5F24">
              <w:rPr>
                <w:rFonts w:eastAsiaTheme="minorEastAsia"/>
                <w:b/>
                <w:noProof/>
                <w:lang w:eastAsia="en-IE"/>
              </w:rPr>
              <w:tab/>
            </w:r>
            <w:r w:rsidRPr="006E5F24">
              <w:rPr>
                <w:rStyle w:val="Hyperlink"/>
                <w:b/>
                <w:noProof/>
                <w:color w:val="auto"/>
              </w:rPr>
              <w:t>IDENTIFICATION OF RISK</w:t>
            </w:r>
            <w:r w:rsidRPr="006E5F24">
              <w:rPr>
                <w:b/>
                <w:noProof/>
                <w:webHidden/>
              </w:rPr>
              <w:tab/>
            </w:r>
            <w:r w:rsidRPr="006E5F24">
              <w:rPr>
                <w:b/>
                <w:noProof/>
                <w:webHidden/>
              </w:rPr>
              <w:fldChar w:fldCharType="begin"/>
            </w:r>
            <w:r w:rsidRPr="006E5F24">
              <w:rPr>
                <w:b/>
                <w:noProof/>
                <w:webHidden/>
              </w:rPr>
              <w:instrText xml:space="preserve"> PAGEREF _Toc94109900 \h </w:instrText>
            </w:r>
            <w:r w:rsidRPr="006E5F24">
              <w:rPr>
                <w:b/>
                <w:noProof/>
                <w:webHidden/>
              </w:rPr>
            </w:r>
            <w:r w:rsidRPr="006E5F24">
              <w:rPr>
                <w:b/>
                <w:noProof/>
                <w:webHidden/>
              </w:rPr>
              <w:fldChar w:fldCharType="separate"/>
            </w:r>
            <w:r w:rsidRPr="006E5F24">
              <w:rPr>
                <w:b/>
                <w:noProof/>
                <w:webHidden/>
              </w:rPr>
              <w:t>2</w:t>
            </w:r>
            <w:r w:rsidRPr="006E5F24">
              <w:rPr>
                <w:b/>
                <w:noProof/>
                <w:webHidden/>
              </w:rPr>
              <w:fldChar w:fldCharType="end"/>
            </w:r>
          </w:hyperlink>
        </w:p>
        <w:p w14:paraId="2E0DEC46" w14:textId="77777777" w:rsidR="006E5F24" w:rsidRPr="006E5F24" w:rsidRDefault="006E5F24" w:rsidP="006E5F24"/>
        <w:p w14:paraId="4A208100" w14:textId="0D53DC53" w:rsidR="006E5F24" w:rsidRDefault="00B63B29">
          <w:pPr>
            <w:pStyle w:val="TOC1"/>
            <w:tabs>
              <w:tab w:val="left" w:pos="440"/>
              <w:tab w:val="right" w:leader="dot" w:pos="9016"/>
            </w:tabs>
            <w:rPr>
              <w:rStyle w:val="Hyperlink"/>
              <w:b/>
              <w:noProof/>
              <w:color w:val="auto"/>
            </w:rPr>
          </w:pPr>
          <w:hyperlink w:anchor="_Toc94109901" w:history="1">
            <w:r w:rsidR="006E5F24" w:rsidRPr="006E5F24">
              <w:rPr>
                <w:rStyle w:val="Hyperlink"/>
                <w:b/>
                <w:noProof/>
                <w:color w:val="auto"/>
              </w:rPr>
              <w:t>2.</w:t>
            </w:r>
            <w:r w:rsidR="006E5F24" w:rsidRPr="006E5F24">
              <w:rPr>
                <w:rFonts w:eastAsiaTheme="minorEastAsia"/>
                <w:b/>
                <w:noProof/>
                <w:lang w:eastAsia="en-IE"/>
              </w:rPr>
              <w:tab/>
            </w:r>
            <w:r w:rsidR="006E5F24" w:rsidRPr="006E5F24">
              <w:rPr>
                <w:rStyle w:val="Hyperlink"/>
                <w:b/>
                <w:noProof/>
                <w:color w:val="auto"/>
              </w:rPr>
              <w:t>INSPECTION METHODOLOGY</w:t>
            </w:r>
            <w:r w:rsidR="006E5F24" w:rsidRPr="006E5F24">
              <w:rPr>
                <w:b/>
                <w:noProof/>
                <w:webHidden/>
              </w:rPr>
              <w:tab/>
            </w:r>
            <w:r w:rsidR="006E5F24" w:rsidRPr="006E5F24">
              <w:rPr>
                <w:b/>
                <w:noProof/>
                <w:webHidden/>
              </w:rPr>
              <w:fldChar w:fldCharType="begin"/>
            </w:r>
            <w:r w:rsidR="006E5F24" w:rsidRPr="006E5F24">
              <w:rPr>
                <w:b/>
                <w:noProof/>
                <w:webHidden/>
              </w:rPr>
              <w:instrText xml:space="preserve"> PAGEREF _Toc94109901 \h </w:instrText>
            </w:r>
            <w:r w:rsidR="006E5F24" w:rsidRPr="006E5F24">
              <w:rPr>
                <w:b/>
                <w:noProof/>
                <w:webHidden/>
              </w:rPr>
            </w:r>
            <w:r w:rsidR="006E5F24" w:rsidRPr="006E5F24">
              <w:rPr>
                <w:b/>
                <w:noProof/>
                <w:webHidden/>
              </w:rPr>
              <w:fldChar w:fldCharType="separate"/>
            </w:r>
            <w:r w:rsidR="006E5F24" w:rsidRPr="006E5F24">
              <w:rPr>
                <w:b/>
                <w:noProof/>
                <w:webHidden/>
              </w:rPr>
              <w:t>2</w:t>
            </w:r>
            <w:r w:rsidR="006E5F24" w:rsidRPr="006E5F24">
              <w:rPr>
                <w:b/>
                <w:noProof/>
                <w:webHidden/>
              </w:rPr>
              <w:fldChar w:fldCharType="end"/>
            </w:r>
          </w:hyperlink>
        </w:p>
        <w:p w14:paraId="6538158C" w14:textId="77777777" w:rsidR="006E5F24" w:rsidRPr="006E5F24" w:rsidRDefault="006E5F24" w:rsidP="006E5F24"/>
        <w:p w14:paraId="5C01C96B" w14:textId="339F7AF2" w:rsidR="006E5F24" w:rsidRDefault="00B63B29">
          <w:pPr>
            <w:pStyle w:val="TOC1"/>
            <w:tabs>
              <w:tab w:val="left" w:pos="440"/>
              <w:tab w:val="right" w:leader="dot" w:pos="9016"/>
            </w:tabs>
            <w:rPr>
              <w:rStyle w:val="Hyperlink"/>
              <w:b/>
              <w:noProof/>
              <w:color w:val="auto"/>
            </w:rPr>
          </w:pPr>
          <w:hyperlink w:anchor="_Toc94109902" w:history="1">
            <w:r w:rsidR="006E5F24" w:rsidRPr="006E5F24">
              <w:rPr>
                <w:rStyle w:val="Hyperlink"/>
                <w:b/>
                <w:noProof/>
                <w:color w:val="auto"/>
              </w:rPr>
              <w:t>3.</w:t>
            </w:r>
            <w:r w:rsidR="006E5F24" w:rsidRPr="006E5F24">
              <w:rPr>
                <w:rFonts w:eastAsiaTheme="minorEastAsia"/>
                <w:b/>
                <w:noProof/>
                <w:lang w:eastAsia="en-IE"/>
              </w:rPr>
              <w:tab/>
            </w:r>
            <w:r w:rsidR="006E5F24" w:rsidRPr="006E5F24">
              <w:rPr>
                <w:rStyle w:val="Hyperlink"/>
                <w:b/>
                <w:noProof/>
                <w:color w:val="auto"/>
              </w:rPr>
              <w:t>WHO IS AFFECTED BY THE RISK</w:t>
            </w:r>
            <w:r w:rsidR="006E5F24" w:rsidRPr="006E5F24">
              <w:rPr>
                <w:b/>
                <w:noProof/>
                <w:webHidden/>
              </w:rPr>
              <w:tab/>
            </w:r>
            <w:r w:rsidR="006E5F24" w:rsidRPr="006E5F24">
              <w:rPr>
                <w:b/>
                <w:noProof/>
                <w:webHidden/>
              </w:rPr>
              <w:fldChar w:fldCharType="begin"/>
            </w:r>
            <w:r w:rsidR="006E5F24" w:rsidRPr="006E5F24">
              <w:rPr>
                <w:b/>
                <w:noProof/>
                <w:webHidden/>
              </w:rPr>
              <w:instrText xml:space="preserve"> PAGEREF _Toc94109902 \h </w:instrText>
            </w:r>
            <w:r w:rsidR="006E5F24" w:rsidRPr="006E5F24">
              <w:rPr>
                <w:b/>
                <w:noProof/>
                <w:webHidden/>
              </w:rPr>
            </w:r>
            <w:r w:rsidR="006E5F24" w:rsidRPr="006E5F24">
              <w:rPr>
                <w:b/>
                <w:noProof/>
                <w:webHidden/>
              </w:rPr>
              <w:fldChar w:fldCharType="separate"/>
            </w:r>
            <w:r w:rsidR="006E5F24" w:rsidRPr="006E5F24">
              <w:rPr>
                <w:b/>
                <w:noProof/>
                <w:webHidden/>
              </w:rPr>
              <w:t>2</w:t>
            </w:r>
            <w:r w:rsidR="006E5F24" w:rsidRPr="006E5F24">
              <w:rPr>
                <w:b/>
                <w:noProof/>
                <w:webHidden/>
              </w:rPr>
              <w:fldChar w:fldCharType="end"/>
            </w:r>
          </w:hyperlink>
        </w:p>
        <w:p w14:paraId="083C5CA6" w14:textId="77777777" w:rsidR="006E5F24" w:rsidRPr="006E5F24" w:rsidRDefault="006E5F24" w:rsidP="006E5F24"/>
        <w:p w14:paraId="4B9907B4" w14:textId="0EBB11C4" w:rsidR="006E5F24" w:rsidRDefault="00B63B29">
          <w:pPr>
            <w:pStyle w:val="TOC1"/>
            <w:tabs>
              <w:tab w:val="left" w:pos="440"/>
              <w:tab w:val="right" w:leader="dot" w:pos="9016"/>
            </w:tabs>
            <w:rPr>
              <w:rStyle w:val="Hyperlink"/>
              <w:b/>
              <w:noProof/>
              <w:color w:val="auto"/>
            </w:rPr>
          </w:pPr>
          <w:hyperlink w:anchor="_Toc94109903" w:history="1">
            <w:r w:rsidR="006E5F24" w:rsidRPr="006E5F24">
              <w:rPr>
                <w:rStyle w:val="Hyperlink"/>
                <w:b/>
                <w:noProof/>
                <w:color w:val="auto"/>
              </w:rPr>
              <w:t>4.</w:t>
            </w:r>
            <w:r w:rsidR="006E5F24" w:rsidRPr="006E5F24">
              <w:rPr>
                <w:rFonts w:eastAsiaTheme="minorEastAsia"/>
                <w:b/>
                <w:noProof/>
                <w:lang w:eastAsia="en-IE"/>
              </w:rPr>
              <w:tab/>
            </w:r>
            <w:r w:rsidR="006E5F24" w:rsidRPr="006E5F24">
              <w:rPr>
                <w:rStyle w:val="Hyperlink"/>
                <w:b/>
                <w:noProof/>
                <w:color w:val="auto"/>
              </w:rPr>
              <w:t>HEALTH &amp; SAFETY</w:t>
            </w:r>
            <w:r w:rsidR="006E5F24" w:rsidRPr="006E5F24">
              <w:rPr>
                <w:b/>
                <w:noProof/>
                <w:webHidden/>
              </w:rPr>
              <w:tab/>
            </w:r>
            <w:r w:rsidR="006E5F24" w:rsidRPr="006E5F24">
              <w:rPr>
                <w:b/>
                <w:noProof/>
                <w:webHidden/>
              </w:rPr>
              <w:fldChar w:fldCharType="begin"/>
            </w:r>
            <w:r w:rsidR="006E5F24" w:rsidRPr="006E5F24">
              <w:rPr>
                <w:b/>
                <w:noProof/>
                <w:webHidden/>
              </w:rPr>
              <w:instrText xml:space="preserve"> PAGEREF _Toc94109903 \h </w:instrText>
            </w:r>
            <w:r w:rsidR="006E5F24" w:rsidRPr="006E5F24">
              <w:rPr>
                <w:b/>
                <w:noProof/>
                <w:webHidden/>
              </w:rPr>
            </w:r>
            <w:r w:rsidR="006E5F24" w:rsidRPr="006E5F24">
              <w:rPr>
                <w:b/>
                <w:noProof/>
                <w:webHidden/>
              </w:rPr>
              <w:fldChar w:fldCharType="separate"/>
            </w:r>
            <w:r w:rsidR="006E5F24" w:rsidRPr="006E5F24">
              <w:rPr>
                <w:b/>
                <w:noProof/>
                <w:webHidden/>
              </w:rPr>
              <w:t>2</w:t>
            </w:r>
            <w:r w:rsidR="006E5F24" w:rsidRPr="006E5F24">
              <w:rPr>
                <w:b/>
                <w:noProof/>
                <w:webHidden/>
              </w:rPr>
              <w:fldChar w:fldCharType="end"/>
            </w:r>
          </w:hyperlink>
        </w:p>
        <w:p w14:paraId="39A54E4A" w14:textId="77777777" w:rsidR="006E5F24" w:rsidRPr="006E5F24" w:rsidRDefault="006E5F24" w:rsidP="006E5F24"/>
        <w:p w14:paraId="48C96B91" w14:textId="15B94EAB" w:rsidR="006E5F24" w:rsidRDefault="00B63B29">
          <w:pPr>
            <w:pStyle w:val="TOC1"/>
            <w:tabs>
              <w:tab w:val="left" w:pos="440"/>
              <w:tab w:val="right" w:leader="dot" w:pos="9016"/>
            </w:tabs>
            <w:rPr>
              <w:rStyle w:val="Hyperlink"/>
              <w:b/>
              <w:noProof/>
              <w:color w:val="auto"/>
            </w:rPr>
          </w:pPr>
          <w:hyperlink w:anchor="_Toc94109904" w:history="1">
            <w:r w:rsidR="006E5F24" w:rsidRPr="006E5F24">
              <w:rPr>
                <w:rStyle w:val="Hyperlink"/>
                <w:b/>
                <w:noProof/>
                <w:color w:val="auto"/>
              </w:rPr>
              <w:t>5.</w:t>
            </w:r>
            <w:r w:rsidR="006E5F24" w:rsidRPr="006E5F24">
              <w:rPr>
                <w:rFonts w:eastAsiaTheme="minorEastAsia"/>
                <w:b/>
                <w:noProof/>
                <w:lang w:eastAsia="en-IE"/>
              </w:rPr>
              <w:tab/>
            </w:r>
            <w:r w:rsidR="006E5F24" w:rsidRPr="006E5F24">
              <w:rPr>
                <w:rStyle w:val="Hyperlink"/>
                <w:b/>
                <w:noProof/>
                <w:color w:val="auto"/>
              </w:rPr>
              <w:t>FIRST AID</w:t>
            </w:r>
            <w:r w:rsidR="006E5F24" w:rsidRPr="006E5F24">
              <w:rPr>
                <w:b/>
                <w:noProof/>
                <w:webHidden/>
              </w:rPr>
              <w:tab/>
            </w:r>
            <w:r w:rsidR="006E5F24" w:rsidRPr="006E5F24">
              <w:rPr>
                <w:b/>
                <w:noProof/>
                <w:webHidden/>
              </w:rPr>
              <w:fldChar w:fldCharType="begin"/>
            </w:r>
            <w:r w:rsidR="006E5F24" w:rsidRPr="006E5F24">
              <w:rPr>
                <w:b/>
                <w:noProof/>
                <w:webHidden/>
              </w:rPr>
              <w:instrText xml:space="preserve"> PAGEREF _Toc94109904 \h </w:instrText>
            </w:r>
            <w:r w:rsidR="006E5F24" w:rsidRPr="006E5F24">
              <w:rPr>
                <w:b/>
                <w:noProof/>
                <w:webHidden/>
              </w:rPr>
            </w:r>
            <w:r w:rsidR="006E5F24" w:rsidRPr="006E5F24">
              <w:rPr>
                <w:b/>
                <w:noProof/>
                <w:webHidden/>
              </w:rPr>
              <w:fldChar w:fldCharType="separate"/>
            </w:r>
            <w:r w:rsidR="006E5F24" w:rsidRPr="006E5F24">
              <w:rPr>
                <w:b/>
                <w:noProof/>
                <w:webHidden/>
              </w:rPr>
              <w:t>2</w:t>
            </w:r>
            <w:r w:rsidR="006E5F24" w:rsidRPr="006E5F24">
              <w:rPr>
                <w:b/>
                <w:noProof/>
                <w:webHidden/>
              </w:rPr>
              <w:fldChar w:fldCharType="end"/>
            </w:r>
          </w:hyperlink>
        </w:p>
        <w:p w14:paraId="010BAB2D" w14:textId="77777777" w:rsidR="006E5F24" w:rsidRPr="006E5F24" w:rsidRDefault="006E5F24" w:rsidP="006E5F24"/>
        <w:p w14:paraId="0DC7CED5" w14:textId="37B2818A" w:rsidR="006E5F24" w:rsidRDefault="00B63B29" w:rsidP="006E5F24">
          <w:pPr>
            <w:pStyle w:val="TOC1"/>
            <w:tabs>
              <w:tab w:val="left" w:pos="440"/>
              <w:tab w:val="right" w:leader="dot" w:pos="9016"/>
            </w:tabs>
          </w:pPr>
          <w:hyperlink w:anchor="_Toc94109905" w:history="1">
            <w:r w:rsidR="006E5F24" w:rsidRPr="006E5F24">
              <w:rPr>
                <w:rStyle w:val="Hyperlink"/>
                <w:b/>
                <w:noProof/>
                <w:color w:val="auto"/>
              </w:rPr>
              <w:t>6.</w:t>
            </w:r>
            <w:r w:rsidR="006E5F24" w:rsidRPr="006E5F24">
              <w:rPr>
                <w:rFonts w:eastAsiaTheme="minorEastAsia"/>
                <w:b/>
                <w:noProof/>
                <w:lang w:eastAsia="en-IE"/>
              </w:rPr>
              <w:tab/>
            </w:r>
            <w:r w:rsidR="006E5F24" w:rsidRPr="006E5F24">
              <w:rPr>
                <w:rStyle w:val="Hyperlink"/>
                <w:b/>
                <w:noProof/>
                <w:color w:val="auto"/>
              </w:rPr>
              <w:t>RISK ASSESSMENT</w:t>
            </w:r>
            <w:r w:rsidR="006E5F24" w:rsidRPr="006E5F24">
              <w:rPr>
                <w:b/>
                <w:noProof/>
                <w:webHidden/>
              </w:rPr>
              <w:tab/>
            </w:r>
            <w:r w:rsidR="006E5F24" w:rsidRPr="006E5F24">
              <w:rPr>
                <w:b/>
                <w:noProof/>
                <w:webHidden/>
              </w:rPr>
              <w:fldChar w:fldCharType="begin"/>
            </w:r>
            <w:r w:rsidR="006E5F24" w:rsidRPr="006E5F24">
              <w:rPr>
                <w:b/>
                <w:noProof/>
                <w:webHidden/>
              </w:rPr>
              <w:instrText xml:space="preserve"> PAGEREF _Toc94109905 \h </w:instrText>
            </w:r>
            <w:r w:rsidR="006E5F24" w:rsidRPr="006E5F24">
              <w:rPr>
                <w:b/>
                <w:noProof/>
                <w:webHidden/>
              </w:rPr>
            </w:r>
            <w:r w:rsidR="006E5F24" w:rsidRPr="006E5F24">
              <w:rPr>
                <w:b/>
                <w:noProof/>
                <w:webHidden/>
              </w:rPr>
              <w:fldChar w:fldCharType="separate"/>
            </w:r>
            <w:r w:rsidR="006E5F24" w:rsidRPr="006E5F24">
              <w:rPr>
                <w:b/>
                <w:noProof/>
                <w:webHidden/>
              </w:rPr>
              <w:t>4</w:t>
            </w:r>
            <w:r w:rsidR="006E5F24" w:rsidRPr="006E5F24">
              <w:rPr>
                <w:b/>
                <w:noProof/>
                <w:webHidden/>
              </w:rPr>
              <w:fldChar w:fldCharType="end"/>
            </w:r>
          </w:hyperlink>
          <w:r w:rsidR="006E5F24" w:rsidRPr="006E5F24">
            <w:rPr>
              <w:b/>
              <w:bCs/>
              <w:noProof/>
            </w:rPr>
            <w:fldChar w:fldCharType="end"/>
          </w:r>
        </w:p>
      </w:sdtContent>
    </w:sdt>
    <w:p w14:paraId="29E7F67B" w14:textId="77777777" w:rsidR="006E5F24" w:rsidRDefault="006E5F24">
      <w:pPr>
        <w:rPr>
          <w:b/>
          <w:color w:val="808080" w:themeColor="background1" w:themeShade="80"/>
          <w:sz w:val="24"/>
          <w:szCs w:val="24"/>
        </w:rPr>
      </w:pPr>
    </w:p>
    <w:bookmarkEnd w:id="0"/>
    <w:p w14:paraId="55C629F2" w14:textId="06CFBD3D" w:rsidR="0020484D" w:rsidRDefault="0020484D">
      <w:pPr>
        <w:rPr>
          <w:b/>
          <w:color w:val="808080" w:themeColor="background1" w:themeShade="80"/>
          <w:sz w:val="24"/>
          <w:szCs w:val="24"/>
        </w:rPr>
      </w:pPr>
      <w:r>
        <w:rPr>
          <w:b/>
          <w:color w:val="808080" w:themeColor="background1" w:themeShade="80"/>
          <w:sz w:val="24"/>
          <w:szCs w:val="24"/>
        </w:rPr>
        <w:br w:type="page"/>
      </w:r>
    </w:p>
    <w:p w14:paraId="0929C66D" w14:textId="661408D7" w:rsidR="00C359DD" w:rsidRPr="006E5F24" w:rsidRDefault="00C359DD" w:rsidP="006E5F24">
      <w:pPr>
        <w:pStyle w:val="Heading1"/>
        <w:numPr>
          <w:ilvl w:val="0"/>
          <w:numId w:val="61"/>
        </w:numPr>
        <w:rPr>
          <w:b/>
          <w:color w:val="808080" w:themeColor="background1" w:themeShade="80"/>
          <w:sz w:val="24"/>
          <w:szCs w:val="24"/>
        </w:rPr>
      </w:pPr>
      <w:bookmarkStart w:id="1" w:name="_Toc94016823"/>
      <w:bookmarkStart w:id="2" w:name="_Toc94109900"/>
      <w:r w:rsidRPr="006E5F24">
        <w:rPr>
          <w:b/>
          <w:color w:val="808080" w:themeColor="background1" w:themeShade="80"/>
          <w:sz w:val="24"/>
          <w:szCs w:val="24"/>
        </w:rPr>
        <w:lastRenderedPageBreak/>
        <w:t>IDENTIFICATION OF RISK</w:t>
      </w:r>
      <w:bookmarkEnd w:id="1"/>
      <w:bookmarkEnd w:id="2"/>
      <w:r w:rsidRPr="006E5F24">
        <w:rPr>
          <w:b/>
          <w:color w:val="808080" w:themeColor="background1" w:themeShade="80"/>
          <w:sz w:val="24"/>
          <w:szCs w:val="24"/>
        </w:rPr>
        <w:t xml:space="preserve"> </w:t>
      </w:r>
    </w:p>
    <w:p w14:paraId="0395B52E" w14:textId="1FFCFEBE" w:rsidR="00C20604" w:rsidRPr="00C9502A" w:rsidRDefault="00C20604" w:rsidP="00C9502A">
      <w:pPr>
        <w:jc w:val="both"/>
      </w:pPr>
      <w:r w:rsidRPr="00C9502A">
        <w:t>A </w:t>
      </w:r>
      <w:r w:rsidRPr="00C9502A">
        <w:rPr>
          <w:b/>
        </w:rPr>
        <w:t>hazard</w:t>
      </w:r>
      <w:r w:rsidRPr="00C9502A">
        <w:t> is something that can cause harm.  A </w:t>
      </w:r>
      <w:r w:rsidRPr="00C9502A">
        <w:rPr>
          <w:b/>
        </w:rPr>
        <w:t>risk</w:t>
      </w:r>
      <w:r w:rsidRPr="00C9502A">
        <w:t> is the chance or likelihood, high or low, that any hazard will actually cause somebody harm. </w:t>
      </w:r>
    </w:p>
    <w:p w14:paraId="2FD37086" w14:textId="7D825169" w:rsidR="00255AA3" w:rsidRPr="00127B46" w:rsidRDefault="00255AA3" w:rsidP="00255AA3">
      <w:pPr>
        <w:pStyle w:val="NoSpacing"/>
        <w:jc w:val="both"/>
      </w:pPr>
      <w:r w:rsidRPr="00127B46">
        <w:t>The first step in the process is to identify those hazards</w:t>
      </w:r>
      <w:r w:rsidR="00C20604" w:rsidRPr="00127B46">
        <w:t xml:space="preserve"> that</w:t>
      </w:r>
      <w:r w:rsidRPr="00127B46">
        <w:t xml:space="preserve"> present a risk of a spread of infection between persons</w:t>
      </w:r>
      <w:r w:rsidR="003E3759">
        <w:t xml:space="preserve"> or serious illness</w:t>
      </w:r>
      <w:r w:rsidRPr="00127B46">
        <w:t xml:space="preserve">.  The </w:t>
      </w:r>
      <w:r w:rsidR="00127B46" w:rsidRPr="00127B46">
        <w:t>hazards</w:t>
      </w:r>
      <w:r w:rsidRPr="00127B46">
        <w:t xml:space="preserve"> will typically be either management issues (e.g. poor sanitation practices), physical features which act as shared touchpoints which will allow the spread of the virus, or physical features which do not allow adequate physical distancing between persons.</w:t>
      </w:r>
      <w:r w:rsidR="001E025B" w:rsidRPr="00127B46">
        <w:t xml:space="preserve">  </w:t>
      </w:r>
    </w:p>
    <w:p w14:paraId="35ED77BE" w14:textId="77777777" w:rsidR="001E025B" w:rsidRPr="004675F3" w:rsidRDefault="001E025B" w:rsidP="00255AA3">
      <w:pPr>
        <w:pStyle w:val="NoSpacing"/>
        <w:jc w:val="both"/>
        <w:rPr>
          <w:i/>
          <w:color w:val="C00000"/>
        </w:rPr>
      </w:pPr>
    </w:p>
    <w:p w14:paraId="6D6138F5" w14:textId="209474AD" w:rsidR="00340142" w:rsidRDefault="00955F1C" w:rsidP="004675F3">
      <w:pPr>
        <w:pStyle w:val="NoSpacing"/>
        <w:jc w:val="both"/>
      </w:pPr>
      <w:r w:rsidRPr="00127B46">
        <w:t xml:space="preserve">The identification of </w:t>
      </w:r>
      <w:r w:rsidR="00127B46" w:rsidRPr="00127B46">
        <w:t>hazards</w:t>
      </w:r>
      <w:r w:rsidRPr="00127B46">
        <w:t xml:space="preserve"> is based on assessment against the recommendations in the relevant guidance documents</w:t>
      </w:r>
      <w:r w:rsidR="00340142" w:rsidRPr="00127B46">
        <w:t xml:space="preserve"> from </w:t>
      </w:r>
      <w:r w:rsidR="004675F3" w:rsidRPr="00127B46">
        <w:t xml:space="preserve">the </w:t>
      </w:r>
      <w:r w:rsidR="00340142" w:rsidRPr="00127B46">
        <w:t>Health Authorities,</w:t>
      </w:r>
      <w:r w:rsidR="004675F3" w:rsidRPr="00127B46">
        <w:t xml:space="preserve"> </w:t>
      </w:r>
      <w:r w:rsidR="00340142" w:rsidRPr="00127B46">
        <w:t>Government, other N</w:t>
      </w:r>
      <w:r w:rsidR="0078299F">
        <w:t xml:space="preserve">ational </w:t>
      </w:r>
      <w:r w:rsidR="00340142" w:rsidRPr="00127B46">
        <w:t>G</w:t>
      </w:r>
      <w:r w:rsidR="0078299F">
        <w:t xml:space="preserve">overning </w:t>
      </w:r>
      <w:r w:rsidR="00340142" w:rsidRPr="00127B46">
        <w:t>B</w:t>
      </w:r>
      <w:r w:rsidR="0078299F">
        <w:t>odie</w:t>
      </w:r>
      <w:r w:rsidR="00340142" w:rsidRPr="00127B46">
        <w:t>s and S</w:t>
      </w:r>
      <w:r w:rsidR="0078299F">
        <w:t xml:space="preserve">pecial </w:t>
      </w:r>
      <w:r w:rsidR="00340142" w:rsidRPr="00127B46">
        <w:t>O</w:t>
      </w:r>
      <w:r w:rsidR="0078299F">
        <w:t xml:space="preserve">lympic </w:t>
      </w:r>
      <w:r w:rsidR="00340142" w:rsidRPr="00127B46">
        <w:t>I</w:t>
      </w:r>
      <w:r w:rsidR="0078299F">
        <w:t>reland</w:t>
      </w:r>
      <w:r w:rsidR="00340142" w:rsidRPr="00127B46">
        <w:t xml:space="preserve">’s </w:t>
      </w:r>
      <w:r w:rsidR="001D0F4A" w:rsidRPr="00127B46">
        <w:t>Return to Activities Protocol</w:t>
      </w:r>
      <w:r w:rsidRPr="00127B46">
        <w:t xml:space="preserve"> as applied to </w:t>
      </w:r>
      <w:r w:rsidR="004675F3" w:rsidRPr="00127B46">
        <w:t>the club</w:t>
      </w:r>
      <w:r w:rsidRPr="00127B46">
        <w:t xml:space="preserve"> having regard to the application </w:t>
      </w:r>
      <w:r w:rsidR="00371CB9" w:rsidRPr="00127B46">
        <w:t xml:space="preserve">of </w:t>
      </w:r>
      <w:r w:rsidRPr="00127B46">
        <w:t>judgement and common sense t</w:t>
      </w:r>
      <w:r w:rsidR="004675F3" w:rsidRPr="00127B46">
        <w:t>o the particular circumstances.</w:t>
      </w:r>
    </w:p>
    <w:p w14:paraId="5DC3C555" w14:textId="2B8C0856" w:rsidR="00C359DD" w:rsidRPr="006E5F24" w:rsidRDefault="00C359DD" w:rsidP="006E5F24">
      <w:pPr>
        <w:pStyle w:val="Heading1"/>
        <w:numPr>
          <w:ilvl w:val="0"/>
          <w:numId w:val="61"/>
        </w:numPr>
        <w:rPr>
          <w:b/>
          <w:color w:val="808080" w:themeColor="background1" w:themeShade="80"/>
          <w:sz w:val="24"/>
          <w:szCs w:val="24"/>
        </w:rPr>
      </w:pPr>
      <w:bookmarkStart w:id="3" w:name="_Toc94016824"/>
      <w:bookmarkStart w:id="4" w:name="_Toc94109901"/>
      <w:r w:rsidRPr="006E5F24">
        <w:rPr>
          <w:b/>
          <w:color w:val="808080" w:themeColor="background1" w:themeShade="80"/>
          <w:sz w:val="24"/>
          <w:szCs w:val="24"/>
        </w:rPr>
        <w:t>INSPECTION METHODOLOGY</w:t>
      </w:r>
      <w:bookmarkEnd w:id="3"/>
      <w:bookmarkEnd w:id="4"/>
    </w:p>
    <w:p w14:paraId="1A352505" w14:textId="2503B33E" w:rsidR="004675F3" w:rsidRDefault="00955F1C" w:rsidP="0088598C">
      <w:pPr>
        <w:pStyle w:val="NoSpacing"/>
        <w:jc w:val="both"/>
        <w:rPr>
          <w:color w:val="C00000"/>
        </w:rPr>
      </w:pPr>
      <w:r w:rsidRPr="00555F16">
        <w:t>The Risk Assessment was undertaken after an inspection of</w:t>
      </w:r>
      <w:r w:rsidR="004675F3" w:rsidRPr="00555F16">
        <w:t xml:space="preserve"> </w:t>
      </w:r>
      <w:r w:rsidR="004675F3" w:rsidRPr="00555F16">
        <w:rPr>
          <w:color w:val="C00000"/>
        </w:rPr>
        <w:t>club facilities / areas of the venue used by the Club for training</w:t>
      </w:r>
      <w:r w:rsidRPr="00555F16">
        <w:t xml:space="preserve">.  The inspection included any observations of </w:t>
      </w:r>
      <w:r w:rsidRPr="00555F16">
        <w:rPr>
          <w:color w:val="C00000"/>
        </w:rPr>
        <w:t xml:space="preserve">physical limitations or installations, cleaning methods, specific </w:t>
      </w:r>
      <w:r w:rsidR="00A04D82" w:rsidRPr="00555F16">
        <w:rPr>
          <w:color w:val="C00000"/>
        </w:rPr>
        <w:t>venue</w:t>
      </w:r>
      <w:r w:rsidRPr="00555F16">
        <w:rPr>
          <w:color w:val="C00000"/>
        </w:rPr>
        <w:t xml:space="preserve"> practices, administrative processes and so forth.</w:t>
      </w:r>
      <w:r w:rsidR="00B0037B">
        <w:rPr>
          <w:color w:val="C00000"/>
        </w:rPr>
        <w:t xml:space="preserve"> </w:t>
      </w:r>
      <w:r w:rsidR="00F74E67">
        <w:rPr>
          <w:color w:val="C00000"/>
        </w:rPr>
        <w:t xml:space="preserve"> </w:t>
      </w:r>
      <w:r w:rsidR="004675F3" w:rsidRPr="00555F16">
        <w:rPr>
          <w:color w:val="C00000"/>
        </w:rPr>
        <w:t>The inspection also included communication with the venue owner’s / management</w:t>
      </w:r>
      <w:r w:rsidR="00E33365">
        <w:rPr>
          <w:color w:val="C00000"/>
        </w:rPr>
        <w:t xml:space="preserve"> taking into account</w:t>
      </w:r>
      <w:r w:rsidR="004F5046">
        <w:rPr>
          <w:color w:val="C00000"/>
        </w:rPr>
        <w:t xml:space="preserve"> a multi-use environment where other activities may also be taking place e.g. Leisure Centre</w:t>
      </w:r>
      <w:r w:rsidR="004675F3" w:rsidRPr="00555F16">
        <w:rPr>
          <w:color w:val="C00000"/>
        </w:rPr>
        <w:t xml:space="preserve">. </w:t>
      </w:r>
    </w:p>
    <w:p w14:paraId="7639AA39" w14:textId="64F2B8BE" w:rsidR="001A20ED" w:rsidRPr="006E5F24" w:rsidRDefault="0039738E" w:rsidP="006E5F24">
      <w:pPr>
        <w:pStyle w:val="Heading1"/>
        <w:numPr>
          <w:ilvl w:val="0"/>
          <w:numId w:val="61"/>
        </w:numPr>
        <w:rPr>
          <w:b/>
          <w:color w:val="808080" w:themeColor="background1" w:themeShade="80"/>
          <w:sz w:val="24"/>
          <w:szCs w:val="24"/>
        </w:rPr>
      </w:pPr>
      <w:bookmarkStart w:id="5" w:name="_Toc94016825"/>
      <w:bookmarkStart w:id="6" w:name="_Toc94109902"/>
      <w:r w:rsidRPr="006E5F24">
        <w:rPr>
          <w:b/>
          <w:color w:val="808080" w:themeColor="background1" w:themeShade="80"/>
          <w:sz w:val="24"/>
          <w:szCs w:val="24"/>
        </w:rPr>
        <w:t>WHO IS AFFECTED BY THE RISK</w:t>
      </w:r>
      <w:bookmarkEnd w:id="5"/>
      <w:bookmarkEnd w:id="6"/>
      <w:r w:rsidRPr="006E5F24">
        <w:rPr>
          <w:b/>
          <w:color w:val="808080" w:themeColor="background1" w:themeShade="80"/>
          <w:sz w:val="24"/>
          <w:szCs w:val="24"/>
        </w:rPr>
        <w:t xml:space="preserve"> </w:t>
      </w:r>
    </w:p>
    <w:p w14:paraId="300FB909" w14:textId="2F82BE1C" w:rsidR="0039738E" w:rsidRPr="00772DD0" w:rsidRDefault="0039738E" w:rsidP="00772DD0">
      <w:pPr>
        <w:pStyle w:val="NoSpacing"/>
        <w:jc w:val="both"/>
      </w:pPr>
      <w:r w:rsidRPr="00772DD0">
        <w:t>Abbreviations used in the ‘To Whom’ column of the sample risk assessment relate to:</w:t>
      </w:r>
    </w:p>
    <w:p w14:paraId="797D3091" w14:textId="5808BB68" w:rsidR="00F01880" w:rsidRDefault="00F01880" w:rsidP="004B2314">
      <w:pPr>
        <w:pStyle w:val="NoSpacing"/>
        <w:numPr>
          <w:ilvl w:val="0"/>
          <w:numId w:val="36"/>
        </w:numPr>
        <w:jc w:val="both"/>
      </w:pPr>
      <w:r>
        <w:t>P = Public</w:t>
      </w:r>
    </w:p>
    <w:p w14:paraId="5787B43B" w14:textId="7E1151D4" w:rsidR="00772DD0" w:rsidRDefault="0039738E" w:rsidP="004B2314">
      <w:pPr>
        <w:pStyle w:val="NoSpacing"/>
        <w:numPr>
          <w:ilvl w:val="0"/>
          <w:numId w:val="36"/>
        </w:numPr>
        <w:jc w:val="both"/>
      </w:pPr>
      <w:r w:rsidRPr="00772DD0">
        <w:t>A =</w:t>
      </w:r>
      <w:r w:rsidR="00772DD0">
        <w:t xml:space="preserve"> </w:t>
      </w:r>
      <w:r w:rsidRPr="00772DD0">
        <w:t>Attendees</w:t>
      </w:r>
      <w:r w:rsidR="00772DD0">
        <w:t xml:space="preserve"> </w:t>
      </w:r>
    </w:p>
    <w:p w14:paraId="2268ED06" w14:textId="6F067629" w:rsidR="00772DD0" w:rsidRPr="00772DD0" w:rsidRDefault="00772DD0" w:rsidP="00772DD0">
      <w:pPr>
        <w:pStyle w:val="NoSpacing"/>
        <w:ind w:left="720"/>
        <w:jc w:val="both"/>
      </w:pPr>
      <w:r>
        <w:t>A</w:t>
      </w:r>
      <w:r w:rsidRPr="0024004A">
        <w:t>ny individual pres</w:t>
      </w:r>
      <w:r>
        <w:t>ent within the activity space</w:t>
      </w:r>
      <w:r w:rsidRPr="0024004A">
        <w:t>. This will include athletes, coaches and volunteers</w:t>
      </w:r>
      <w:r w:rsidR="00F74E67">
        <w:t>, visitors, guests, spectators (where permitted)</w:t>
      </w:r>
      <w:r w:rsidRPr="0024004A">
        <w:t xml:space="preserve"> and may include parents / guardians / carers where their presence is required</w:t>
      </w:r>
      <w:r w:rsidR="00F74E67">
        <w:t>.</w:t>
      </w:r>
      <w:r w:rsidRPr="00772DD0">
        <w:rPr>
          <w:b/>
        </w:rPr>
        <w:t xml:space="preserve"> </w:t>
      </w:r>
    </w:p>
    <w:p w14:paraId="273BF5E1" w14:textId="66248756" w:rsidR="00772DD0" w:rsidRDefault="00FC200E" w:rsidP="004B2314">
      <w:pPr>
        <w:pStyle w:val="NoSpacing"/>
        <w:numPr>
          <w:ilvl w:val="0"/>
          <w:numId w:val="36"/>
        </w:numPr>
        <w:jc w:val="both"/>
      </w:pPr>
      <w:r w:rsidRPr="00772DD0">
        <w:t>O</w:t>
      </w:r>
      <w:r w:rsidR="00772DD0">
        <w:t xml:space="preserve"> = </w:t>
      </w:r>
      <w:r w:rsidRPr="00772DD0">
        <w:t xml:space="preserve">Other </w:t>
      </w:r>
      <w:r w:rsidR="00772DD0" w:rsidRPr="00772DD0">
        <w:t xml:space="preserve">Persons </w:t>
      </w:r>
    </w:p>
    <w:p w14:paraId="538DD9E1" w14:textId="09AAB99D" w:rsidR="00C60288" w:rsidRDefault="00772DD0" w:rsidP="00772DD0">
      <w:pPr>
        <w:pStyle w:val="NoSpacing"/>
        <w:ind w:left="720"/>
        <w:jc w:val="both"/>
      </w:pPr>
      <w:r>
        <w:t>A</w:t>
      </w:r>
      <w:r w:rsidRPr="00772DD0">
        <w:t xml:space="preserve">ny facility </w:t>
      </w:r>
      <w:r>
        <w:t>or</w:t>
      </w:r>
      <w:r w:rsidRPr="00772DD0">
        <w:t xml:space="preserve"> venue staff or contractors who access </w:t>
      </w:r>
      <w:r>
        <w:t>the activity space</w:t>
      </w:r>
      <w:r w:rsidRPr="00772DD0">
        <w:t xml:space="preserve"> for the purposes of providing essential services</w:t>
      </w:r>
    </w:p>
    <w:p w14:paraId="5AD1BD5F" w14:textId="6376382F" w:rsidR="0020484D" w:rsidRPr="006E5F24" w:rsidRDefault="006E5F24" w:rsidP="006E5F24">
      <w:pPr>
        <w:pStyle w:val="Heading1"/>
        <w:numPr>
          <w:ilvl w:val="0"/>
          <w:numId w:val="61"/>
        </w:numPr>
        <w:rPr>
          <w:b/>
          <w:color w:val="808080" w:themeColor="background1" w:themeShade="80"/>
          <w:sz w:val="24"/>
          <w:szCs w:val="24"/>
        </w:rPr>
      </w:pPr>
      <w:bookmarkStart w:id="7" w:name="_Toc94109903"/>
      <w:r w:rsidRPr="006E5F24">
        <w:rPr>
          <w:b/>
          <w:color w:val="808080" w:themeColor="background1" w:themeShade="80"/>
          <w:sz w:val="24"/>
          <w:szCs w:val="24"/>
        </w:rPr>
        <w:t>HEALTH &amp;</w:t>
      </w:r>
      <w:r w:rsidR="0020484D" w:rsidRPr="006E5F24">
        <w:rPr>
          <w:b/>
          <w:color w:val="808080" w:themeColor="background1" w:themeShade="80"/>
          <w:sz w:val="24"/>
          <w:szCs w:val="24"/>
        </w:rPr>
        <w:t xml:space="preserve"> SAFETY</w:t>
      </w:r>
      <w:bookmarkEnd w:id="7"/>
      <w:r w:rsidR="0020484D" w:rsidRPr="006E5F24">
        <w:rPr>
          <w:b/>
          <w:color w:val="808080" w:themeColor="background1" w:themeShade="80"/>
          <w:sz w:val="24"/>
          <w:szCs w:val="24"/>
        </w:rPr>
        <w:t xml:space="preserve"> </w:t>
      </w:r>
    </w:p>
    <w:p w14:paraId="6F5E9BE6" w14:textId="77777777" w:rsidR="0020484D" w:rsidRPr="00340142" w:rsidRDefault="0020484D" w:rsidP="0020484D">
      <w:pPr>
        <w:tabs>
          <w:tab w:val="left" w:pos="426"/>
        </w:tabs>
        <w:spacing w:after="0" w:line="240" w:lineRule="auto"/>
        <w:jc w:val="both"/>
        <w:rPr>
          <w:i/>
          <w:color w:val="00B050"/>
        </w:rPr>
      </w:pPr>
      <w:r w:rsidRPr="009953CE">
        <w:t xml:space="preserve">COVID-19 arrangements </w:t>
      </w:r>
      <w:r>
        <w:t xml:space="preserve">must </w:t>
      </w:r>
      <w:r w:rsidRPr="009953CE">
        <w:t>complement any existing fire safety arrangements or any existing provisions within the venue.</w:t>
      </w:r>
      <w:r w:rsidRPr="009953CE">
        <w:rPr>
          <w:i/>
        </w:rPr>
        <w:t xml:space="preserve"> </w:t>
      </w:r>
      <w:r>
        <w:rPr>
          <w:i/>
        </w:rPr>
        <w:t xml:space="preserve"> </w:t>
      </w:r>
      <w:r>
        <w:t>Fire doors must be</w:t>
      </w:r>
      <w:r w:rsidRPr="009640E5">
        <w:t xml:space="preserve"> kept</w:t>
      </w:r>
      <w:r>
        <w:t xml:space="preserve"> </w:t>
      </w:r>
      <w:r w:rsidRPr="009640E5">
        <w:t>free from obstructions at all times. Emergency exit</w:t>
      </w:r>
      <w:r>
        <w:t>, emergency exit signage</w:t>
      </w:r>
      <w:r w:rsidRPr="009640E5">
        <w:t xml:space="preserve"> or any </w:t>
      </w:r>
      <w:r>
        <w:t>fire safety</w:t>
      </w:r>
      <w:r w:rsidRPr="009640E5">
        <w:t xml:space="preserve"> equipment (e.g. fire extinguishers / break glass units) should not be blocked</w:t>
      </w:r>
      <w:r>
        <w:t xml:space="preserve"> or covered</w:t>
      </w:r>
      <w:r w:rsidRPr="009640E5">
        <w:t xml:space="preserve"> by any signage.</w:t>
      </w:r>
    </w:p>
    <w:p w14:paraId="5C898C00" w14:textId="51024FCB" w:rsidR="0020484D" w:rsidRPr="006E5F24" w:rsidRDefault="0020484D" w:rsidP="006E5F24">
      <w:pPr>
        <w:pStyle w:val="Heading1"/>
        <w:numPr>
          <w:ilvl w:val="0"/>
          <w:numId w:val="61"/>
        </w:numPr>
        <w:rPr>
          <w:b/>
          <w:color w:val="808080" w:themeColor="background1" w:themeShade="80"/>
          <w:sz w:val="24"/>
          <w:szCs w:val="24"/>
        </w:rPr>
      </w:pPr>
      <w:bookmarkStart w:id="8" w:name="_Toc94109904"/>
      <w:r w:rsidRPr="006E5F24">
        <w:rPr>
          <w:b/>
          <w:color w:val="808080" w:themeColor="background1" w:themeShade="80"/>
          <w:sz w:val="24"/>
          <w:szCs w:val="24"/>
        </w:rPr>
        <w:t>FIRST AID</w:t>
      </w:r>
      <w:bookmarkEnd w:id="8"/>
      <w:r w:rsidRPr="006E5F24">
        <w:rPr>
          <w:b/>
          <w:color w:val="808080" w:themeColor="background1" w:themeShade="80"/>
          <w:sz w:val="24"/>
          <w:szCs w:val="24"/>
        </w:rPr>
        <w:t xml:space="preserve"> </w:t>
      </w:r>
    </w:p>
    <w:p w14:paraId="2631C0CA" w14:textId="77777777" w:rsidR="006E5F24" w:rsidRPr="00770E46" w:rsidRDefault="006E5F24" w:rsidP="006E5F24">
      <w:pPr>
        <w:pStyle w:val="NoSpacing"/>
        <w:jc w:val="both"/>
      </w:pPr>
      <w:r w:rsidRPr="00770E46">
        <w:t xml:space="preserve">COVID-19 infects people through contact with the mucous membranes. First Aid Responders must think of these as being the mouth, nose and eyes. It does not infect through the skin. </w:t>
      </w:r>
    </w:p>
    <w:p w14:paraId="5DBDD0AF" w14:textId="77777777" w:rsidR="006E5F24" w:rsidRDefault="006E5F24" w:rsidP="006E5F24">
      <w:pPr>
        <w:pStyle w:val="NoSpacing"/>
        <w:jc w:val="both"/>
      </w:pPr>
    </w:p>
    <w:p w14:paraId="55FBB878" w14:textId="77777777" w:rsidR="006E5F24" w:rsidRDefault="006E5F24" w:rsidP="006E5F24">
      <w:pPr>
        <w:pStyle w:val="NoSpacing"/>
        <w:ind w:left="993" w:hanging="993"/>
        <w:jc w:val="both"/>
      </w:pPr>
      <w:r w:rsidRPr="006E5F24">
        <w:rPr>
          <w:b/>
        </w:rPr>
        <w:t>Risk:</w:t>
      </w:r>
      <w:r>
        <w:t xml:space="preserve"> </w:t>
      </w:r>
      <w:r>
        <w:tab/>
      </w:r>
      <w:r w:rsidRPr="00770E46">
        <w:t xml:space="preserve">The greatest element of risk for a First Aid Responder is transfer of the virus to the mucous membranes by contact of contaminated hands (including contaminated gloved hands) with the eyes, nose or mouth. </w:t>
      </w:r>
    </w:p>
    <w:p w14:paraId="34E0A6D7" w14:textId="77777777" w:rsidR="006E5F24" w:rsidRDefault="006E5F24" w:rsidP="006E5F24">
      <w:pPr>
        <w:pStyle w:val="NoSpacing"/>
        <w:ind w:left="709" w:hanging="567"/>
        <w:jc w:val="both"/>
      </w:pPr>
    </w:p>
    <w:p w14:paraId="296D5861" w14:textId="77777777" w:rsidR="006E5F24" w:rsidRPr="00770E46" w:rsidRDefault="006E5F24" w:rsidP="00B63B29">
      <w:pPr>
        <w:pStyle w:val="NoSpacing"/>
        <w:ind w:left="993" w:hanging="993"/>
        <w:jc w:val="both"/>
      </w:pPr>
      <w:r w:rsidRPr="006E5F24">
        <w:rPr>
          <w:b/>
        </w:rPr>
        <w:t>Control:</w:t>
      </w:r>
      <w:r>
        <w:t xml:space="preserve"> </w:t>
      </w:r>
      <w:r>
        <w:tab/>
      </w:r>
      <w:r w:rsidRPr="00770E46">
        <w:t>The key interventions to manage this risk are to minimize han</w:t>
      </w:r>
      <w:r>
        <w:t xml:space="preserve">d contamination, avoid touching </w:t>
      </w:r>
      <w:r w:rsidRPr="00770E46">
        <w:t xml:space="preserve">your face and clean your hands frequently with soap and water or alcohol-based hand gel. </w:t>
      </w:r>
    </w:p>
    <w:p w14:paraId="62E445A5" w14:textId="77777777" w:rsidR="006E5F24" w:rsidRPr="00770E46" w:rsidRDefault="006E5F24" w:rsidP="006E5F24">
      <w:pPr>
        <w:pStyle w:val="NoSpacing"/>
      </w:pPr>
    </w:p>
    <w:p w14:paraId="6A50C4EC" w14:textId="77777777" w:rsidR="006E5F24" w:rsidRDefault="006E5F24" w:rsidP="006E5F24">
      <w:pPr>
        <w:pStyle w:val="NoSpacing"/>
        <w:ind w:left="851" w:hanging="851"/>
        <w:jc w:val="both"/>
      </w:pPr>
      <w:r w:rsidRPr="006E5F24">
        <w:rPr>
          <w:b/>
        </w:rPr>
        <w:lastRenderedPageBreak/>
        <w:t>Risk</w:t>
      </w:r>
      <w:r>
        <w:t xml:space="preserve">: </w:t>
      </w:r>
      <w:r>
        <w:tab/>
      </w:r>
      <w:r w:rsidRPr="00770E46">
        <w:t xml:space="preserve">There is also a significant risk of direct transfer of the virus on to mucous membranes by droplet transmission, that is, by direct impact of larger infectious virus droplets generated from the person’s respiratory tract landing directly in your eyes, nose or mouth. </w:t>
      </w:r>
    </w:p>
    <w:p w14:paraId="379F86D9" w14:textId="77777777" w:rsidR="006E5F24" w:rsidRDefault="006E5F24" w:rsidP="006E5F24">
      <w:pPr>
        <w:pStyle w:val="NoSpacing"/>
        <w:ind w:left="851" w:hanging="851"/>
        <w:jc w:val="both"/>
      </w:pPr>
    </w:p>
    <w:p w14:paraId="7E0508FF" w14:textId="1724B731" w:rsidR="006E5F24" w:rsidRDefault="006E5F24" w:rsidP="006E5F24">
      <w:pPr>
        <w:pStyle w:val="NoSpacing"/>
        <w:ind w:left="851" w:hanging="851"/>
        <w:jc w:val="both"/>
      </w:pPr>
      <w:r w:rsidRPr="006E5F24">
        <w:rPr>
          <w:b/>
        </w:rPr>
        <w:t>Control:</w:t>
      </w:r>
      <w:r>
        <w:t xml:space="preserve"> </w:t>
      </w:r>
      <w:r>
        <w:tab/>
      </w:r>
      <w:r w:rsidRPr="00770E46">
        <w:t xml:space="preserve">This risk is managed by use of appropriate PPE (mask and eye protection) and by providing the ill person with a mask </w:t>
      </w:r>
      <w:r>
        <w:t xml:space="preserve">/ face covering </w:t>
      </w:r>
      <w:r w:rsidRPr="00770E46">
        <w:t xml:space="preserve">to cover their nose and mouth when coughing or sneezing (respiratory hygiene and cough etiquette). </w:t>
      </w:r>
    </w:p>
    <w:p w14:paraId="7694A18C" w14:textId="77777777" w:rsidR="00005359" w:rsidRPr="00770E46" w:rsidRDefault="00005359" w:rsidP="006E5F24">
      <w:pPr>
        <w:pStyle w:val="NoSpacing"/>
        <w:ind w:left="851" w:hanging="851"/>
        <w:jc w:val="both"/>
      </w:pPr>
    </w:p>
    <w:p w14:paraId="22371A7F" w14:textId="77777777" w:rsidR="006E5F24" w:rsidRPr="0035442D" w:rsidRDefault="006E5F24" w:rsidP="006E5F24">
      <w:pPr>
        <w:pStyle w:val="NoSpacing"/>
        <w:jc w:val="both"/>
        <w:rPr>
          <w:color w:val="00B050"/>
        </w:rPr>
      </w:pPr>
    </w:p>
    <w:p w14:paraId="3700375B" w14:textId="3F067464" w:rsidR="006E5F24" w:rsidRDefault="006E5F24" w:rsidP="006E5F24">
      <w:pPr>
        <w:pStyle w:val="NoSpacing"/>
        <w:rPr>
          <w:u w:val="single"/>
        </w:rPr>
      </w:pPr>
      <w:r w:rsidRPr="0056314A">
        <w:rPr>
          <w:u w:val="single"/>
        </w:rPr>
        <w:t xml:space="preserve">Administering First Aid </w:t>
      </w:r>
    </w:p>
    <w:p w14:paraId="75ABF5F8" w14:textId="77777777" w:rsidR="00005359" w:rsidRPr="0056314A" w:rsidRDefault="00005359" w:rsidP="006E5F24">
      <w:pPr>
        <w:pStyle w:val="NoSpacing"/>
        <w:rPr>
          <w:u w:val="single"/>
        </w:rPr>
      </w:pPr>
    </w:p>
    <w:p w14:paraId="1E5860E6" w14:textId="77777777" w:rsidR="006E5F24" w:rsidRPr="00770E46" w:rsidRDefault="006E5F24" w:rsidP="006E5F24">
      <w:pPr>
        <w:pStyle w:val="NoSpacing"/>
        <w:jc w:val="both"/>
      </w:pPr>
      <w:r w:rsidRPr="00770E46">
        <w:t xml:space="preserve">If, as a First Aid Responder, close contact with a person who may require some level of first aid can be avoided, do so. This of course will not be possible in the event of having to provide emergency lifesaving measures such as an incident of cardiac arrest, heart attack, choking, and stroke. First Aid Responders should be familiar with the symptoms of COVID-19. They will need to perform a “dynamic risk assessment” based on the scenario they are presented with. </w:t>
      </w:r>
    </w:p>
    <w:p w14:paraId="3F8A0BEE" w14:textId="77777777" w:rsidR="006E5F24" w:rsidRDefault="006E5F24" w:rsidP="006E5F24">
      <w:pPr>
        <w:pStyle w:val="NoSpacing"/>
        <w:jc w:val="both"/>
      </w:pPr>
    </w:p>
    <w:p w14:paraId="2DF88207" w14:textId="77777777" w:rsidR="006E5F24" w:rsidRPr="009175FC" w:rsidRDefault="006E5F24" w:rsidP="006E5F24">
      <w:pPr>
        <w:pStyle w:val="NoSpacing"/>
        <w:jc w:val="both"/>
      </w:pPr>
      <w:r w:rsidRPr="00770E46">
        <w:t>If you suspect a person has experienced a cardiac arrest, do not listen or feel for breathing by placing your ear and cheek close to the person’s mouth. If you are in any doubt about confirming cardiac arrest, the default position</w:t>
      </w:r>
      <w:r>
        <w:t xml:space="preserve"> is to start chest compression-</w:t>
      </w:r>
      <w:r w:rsidRPr="00770E46">
        <w:t xml:space="preserve">only </w:t>
      </w:r>
      <w:r>
        <w:t xml:space="preserve">CPR </w:t>
      </w:r>
      <w:r w:rsidRPr="00770E46">
        <w:t xml:space="preserve">until help arrives. To </w:t>
      </w:r>
      <w:r>
        <w:t>re</w:t>
      </w:r>
      <w:r w:rsidRPr="00770E46">
        <w:t>iterate the point, a person in cardiac arrest sh</w:t>
      </w:r>
      <w:r>
        <w:t>ould have compression-</w:t>
      </w:r>
      <w:r w:rsidRPr="00770E46">
        <w:t xml:space="preserve">only CPR applied.  </w:t>
      </w:r>
      <w:r>
        <w:t xml:space="preserve">If an Automated External Defibrillator (AED) is available, this may be used.  If there is a perceived risk of infection, a cloth/towel should be place over the person’s mouth and nose and </w:t>
      </w:r>
      <w:r w:rsidRPr="009175FC">
        <w:t xml:space="preserve">compression-only CPR and early defibrillation </w:t>
      </w:r>
      <w:r>
        <w:t xml:space="preserve">should be attempted </w:t>
      </w:r>
      <w:r w:rsidRPr="009175FC">
        <w:t>until help arrives.</w:t>
      </w:r>
    </w:p>
    <w:p w14:paraId="31A114D8" w14:textId="77777777" w:rsidR="006E5F24" w:rsidRDefault="006E5F24" w:rsidP="006E5F24">
      <w:pPr>
        <w:pStyle w:val="NoSpacing"/>
        <w:jc w:val="both"/>
      </w:pPr>
    </w:p>
    <w:p w14:paraId="0BA97531" w14:textId="77777777" w:rsidR="006E5F24" w:rsidRPr="00770E46" w:rsidRDefault="006E5F24" w:rsidP="006E5F24">
      <w:pPr>
        <w:pStyle w:val="NoSpacing"/>
        <w:jc w:val="both"/>
      </w:pPr>
      <w:r w:rsidRPr="00770E46">
        <w:t xml:space="preserve">Persons with minor injuries (cuts, abrasions, minor burns) - where practical, a First Aid Responder should avoid close contact and advise the injured party what steps to take in treating their injury. </w:t>
      </w:r>
    </w:p>
    <w:p w14:paraId="7F01A0A7" w14:textId="77777777" w:rsidR="006E5F24" w:rsidRDefault="006E5F24" w:rsidP="006E5F24">
      <w:pPr>
        <w:pStyle w:val="NoSpacing"/>
        <w:jc w:val="both"/>
      </w:pPr>
    </w:p>
    <w:p w14:paraId="7C7D2E49" w14:textId="61081C89" w:rsidR="006E5F24" w:rsidRDefault="006E5F24" w:rsidP="006E5F24">
      <w:pPr>
        <w:pStyle w:val="NoSpacing"/>
        <w:jc w:val="both"/>
        <w:rPr>
          <w:u w:val="single"/>
        </w:rPr>
      </w:pPr>
      <w:r>
        <w:rPr>
          <w:u w:val="single"/>
        </w:rPr>
        <w:t>Mask Wearing</w:t>
      </w:r>
    </w:p>
    <w:p w14:paraId="0F3B8DE9" w14:textId="77777777" w:rsidR="00005359" w:rsidRPr="007C6948" w:rsidRDefault="00005359" w:rsidP="006E5F24">
      <w:pPr>
        <w:pStyle w:val="NoSpacing"/>
        <w:jc w:val="both"/>
        <w:rPr>
          <w:u w:val="single"/>
        </w:rPr>
      </w:pPr>
    </w:p>
    <w:p w14:paraId="69659E07" w14:textId="77777777" w:rsidR="006E5F24" w:rsidRDefault="006E5F24" w:rsidP="006E5F24">
      <w:pPr>
        <w:pStyle w:val="NoSpacing"/>
        <w:jc w:val="both"/>
      </w:pPr>
      <w:r w:rsidRPr="00770E46">
        <w:t>An appropriate mask</w:t>
      </w:r>
      <w:r>
        <w:t xml:space="preserve"> / face covering</w:t>
      </w:r>
      <w:r w:rsidRPr="00770E46">
        <w:t xml:space="preserve"> should be worn by First Aid Responders when responding to all first aid incidents where close contact cannot be avoided. Any person presenting with symptoms consistent with COVID-19 should be treated as a s</w:t>
      </w:r>
      <w:r>
        <w:t>uspected case and the club’s suspected case response plan followed</w:t>
      </w:r>
      <w:r w:rsidRPr="00770E46">
        <w:t>. A mask</w:t>
      </w:r>
      <w:r>
        <w:t xml:space="preserve"> / face covering</w:t>
      </w:r>
      <w:r w:rsidRPr="00770E46">
        <w:t xml:space="preserve"> should be made available to give to person if they are displaying symptoms consistent with COVID-19 to limit droplet dispersion. </w:t>
      </w:r>
    </w:p>
    <w:p w14:paraId="7A6C67F4" w14:textId="77777777" w:rsidR="006E5F24" w:rsidRPr="00770E46" w:rsidRDefault="006E5F24" w:rsidP="006E5F24">
      <w:pPr>
        <w:pStyle w:val="NoSpacing"/>
        <w:jc w:val="both"/>
      </w:pPr>
      <w:bookmarkStart w:id="9" w:name="_GoBack"/>
      <w:bookmarkEnd w:id="9"/>
    </w:p>
    <w:p w14:paraId="2BDCEDAF" w14:textId="77777777" w:rsidR="006E5F24" w:rsidRPr="00770E46" w:rsidRDefault="006E5F24" w:rsidP="006E5F24">
      <w:pPr>
        <w:pStyle w:val="NoSpacing"/>
        <w:jc w:val="both"/>
      </w:pPr>
      <w:r w:rsidRPr="00770E46">
        <w:t xml:space="preserve">First Aid Responder must ensure that the </w:t>
      </w:r>
      <w:r>
        <w:t>face covering / mask</w:t>
      </w:r>
      <w:r w:rsidRPr="00770E46">
        <w:t xml:space="preserve"> covers both the mouth and nose and is fitted correctly to create an adequate seal to the face</w:t>
      </w:r>
      <w:r>
        <w:t xml:space="preserve"> and</w:t>
      </w:r>
      <w:r w:rsidRPr="00F65D1B">
        <w:t xml:space="preserve"> </w:t>
      </w:r>
      <w:r w:rsidRPr="00770E46">
        <w:t xml:space="preserve">should be worn by First Aid Responders when responding to all first aid incidents where close contact cannot be avoided.. </w:t>
      </w:r>
    </w:p>
    <w:p w14:paraId="559717BB" w14:textId="77777777" w:rsidR="006E5F24" w:rsidRPr="00770E46" w:rsidRDefault="006E5F24" w:rsidP="006E5F24">
      <w:pPr>
        <w:pStyle w:val="NoSpacing"/>
        <w:jc w:val="both"/>
      </w:pPr>
    </w:p>
    <w:p w14:paraId="207653E0" w14:textId="77777777" w:rsidR="006E5F24" w:rsidRDefault="006E5F24" w:rsidP="006E5F24">
      <w:pPr>
        <w:pStyle w:val="NoSpacing"/>
        <w:jc w:val="both"/>
      </w:pPr>
    </w:p>
    <w:p w14:paraId="767C8446" w14:textId="7ABFEAD3" w:rsidR="006E5F24" w:rsidRDefault="006E5F24" w:rsidP="006E5F24">
      <w:pPr>
        <w:pStyle w:val="NoSpacing"/>
        <w:jc w:val="both"/>
        <w:rPr>
          <w:u w:val="single"/>
        </w:rPr>
      </w:pPr>
      <w:r w:rsidRPr="007C6948">
        <w:rPr>
          <w:u w:val="single"/>
        </w:rPr>
        <w:t>First Aid Kits &amp; Equipment</w:t>
      </w:r>
    </w:p>
    <w:p w14:paraId="2FA08FEC" w14:textId="77777777" w:rsidR="00005359" w:rsidRPr="007C6948" w:rsidRDefault="00005359" w:rsidP="006E5F24">
      <w:pPr>
        <w:pStyle w:val="NoSpacing"/>
        <w:jc w:val="both"/>
        <w:rPr>
          <w:u w:val="single"/>
        </w:rPr>
      </w:pPr>
    </w:p>
    <w:p w14:paraId="21EB71B6" w14:textId="77777777" w:rsidR="006E5F24" w:rsidRPr="00770E46" w:rsidRDefault="006E5F24" w:rsidP="006E5F24">
      <w:pPr>
        <w:pStyle w:val="NoSpacing"/>
        <w:jc w:val="both"/>
      </w:pPr>
      <w:r w:rsidRPr="00770E46">
        <w:t xml:space="preserve">No reusable equipment should be returned to service without being cleaned/disinfected appropriately. </w:t>
      </w:r>
    </w:p>
    <w:p w14:paraId="60760564" w14:textId="77777777" w:rsidR="006E5F24" w:rsidRPr="0035442D" w:rsidRDefault="006E5F24" w:rsidP="006E5F24">
      <w:pPr>
        <w:pStyle w:val="NoSpacing"/>
        <w:jc w:val="both"/>
        <w:rPr>
          <w:color w:val="00B050"/>
        </w:rPr>
      </w:pPr>
    </w:p>
    <w:p w14:paraId="2AB9C8F6" w14:textId="77777777" w:rsidR="006E5F24" w:rsidRPr="00770E46" w:rsidRDefault="006E5F24" w:rsidP="006E5F24">
      <w:pPr>
        <w:pStyle w:val="NoSpacing"/>
        <w:jc w:val="both"/>
      </w:pPr>
      <w:r w:rsidRPr="00770E46">
        <w:t>First aid kits should be stocked with additional face mask</w:t>
      </w:r>
      <w:r>
        <w:t xml:space="preserve"> / face covering</w:t>
      </w:r>
      <w:r w:rsidRPr="00770E46">
        <w:t>, surgical gloves and sanitisers.</w:t>
      </w:r>
    </w:p>
    <w:p w14:paraId="345F53F8" w14:textId="77777777" w:rsidR="006E5F24" w:rsidRPr="00612550" w:rsidRDefault="006E5F24" w:rsidP="006E5F24">
      <w:pPr>
        <w:pStyle w:val="NoSpacing"/>
        <w:jc w:val="both"/>
      </w:pPr>
      <w:r w:rsidRPr="00770E46">
        <w:t xml:space="preserve">Following first aid treatment, disposable PPE and any waste should be disposed of appropriately and reusable PPE cleaned/disinfected thoroughly.  </w:t>
      </w:r>
    </w:p>
    <w:p w14:paraId="441F2720" w14:textId="77777777" w:rsidR="006E5F24" w:rsidRPr="009140A6" w:rsidRDefault="006E5F24" w:rsidP="006E5F24">
      <w:pPr>
        <w:pStyle w:val="NoSpacing"/>
        <w:rPr>
          <w:b/>
          <w:color w:val="808080" w:themeColor="background1" w:themeShade="80"/>
          <w:sz w:val="24"/>
          <w:szCs w:val="24"/>
        </w:rPr>
        <w:sectPr w:rsidR="006E5F24" w:rsidRPr="009140A6" w:rsidSect="0020484D">
          <w:headerReference w:type="default" r:id="rId11"/>
          <w:footerReference w:type="default" r:id="rId12"/>
          <w:pgSz w:w="11906" w:h="16838"/>
          <w:pgMar w:top="1440" w:right="1440" w:bottom="1135" w:left="1440" w:header="708" w:footer="708" w:gutter="0"/>
          <w:cols w:space="708"/>
          <w:titlePg/>
          <w:docGrid w:linePitch="360"/>
        </w:sectPr>
      </w:pPr>
    </w:p>
    <w:p w14:paraId="2A074052" w14:textId="210A4F95" w:rsidR="006E5F24" w:rsidRPr="006E5F24" w:rsidRDefault="006E5F24" w:rsidP="006E5F24">
      <w:pPr>
        <w:pStyle w:val="Heading1"/>
        <w:numPr>
          <w:ilvl w:val="0"/>
          <w:numId w:val="61"/>
        </w:numPr>
        <w:rPr>
          <w:b/>
          <w:color w:val="808080" w:themeColor="background1" w:themeShade="80"/>
          <w:sz w:val="24"/>
          <w:szCs w:val="24"/>
        </w:rPr>
      </w:pPr>
      <w:bookmarkStart w:id="10" w:name="_Toc94109905"/>
      <w:r>
        <w:rPr>
          <w:b/>
          <w:color w:val="808080" w:themeColor="background1" w:themeShade="80"/>
          <w:sz w:val="24"/>
          <w:szCs w:val="24"/>
        </w:rPr>
        <w:t>RISK ASSESSMENT</w:t>
      </w:r>
      <w:bookmarkEnd w:id="10"/>
    </w:p>
    <w:p w14:paraId="238A3F44" w14:textId="5229FC7F" w:rsidR="00C60288" w:rsidRDefault="00C60288" w:rsidP="00772DD0">
      <w:pPr>
        <w:pStyle w:val="NoSpacing"/>
        <w:ind w:left="720"/>
        <w:jc w:val="both"/>
      </w:pPr>
    </w:p>
    <w:tbl>
      <w:tblPr>
        <w:tblStyle w:val="TableGrid"/>
        <w:tblW w:w="14029" w:type="dxa"/>
        <w:tblLayout w:type="fixed"/>
        <w:tblLook w:val="04A0" w:firstRow="1" w:lastRow="0" w:firstColumn="1" w:lastColumn="0" w:noHBand="0" w:noVBand="1"/>
      </w:tblPr>
      <w:tblGrid>
        <w:gridCol w:w="1838"/>
        <w:gridCol w:w="1559"/>
        <w:gridCol w:w="4962"/>
        <w:gridCol w:w="3827"/>
        <w:gridCol w:w="1843"/>
      </w:tblGrid>
      <w:tr w:rsidR="00005359" w:rsidRPr="00BF6335" w14:paraId="55123A5D" w14:textId="77777777" w:rsidTr="00005359">
        <w:trPr>
          <w:trHeight w:val="929"/>
          <w:tblHeader/>
        </w:trPr>
        <w:tc>
          <w:tcPr>
            <w:tcW w:w="1838" w:type="dxa"/>
            <w:vMerge w:val="restart"/>
            <w:shd w:val="clear" w:color="auto" w:fill="000000" w:themeFill="text1"/>
          </w:tcPr>
          <w:p w14:paraId="3825EA46" w14:textId="77777777" w:rsidR="00005359" w:rsidRPr="00BF6335" w:rsidRDefault="00005359" w:rsidP="00C60288">
            <w:pPr>
              <w:pStyle w:val="NoSpacing"/>
              <w:jc w:val="center"/>
              <w:rPr>
                <w:rFonts w:cstheme="minorHAnsi"/>
                <w:b/>
              </w:rPr>
            </w:pPr>
            <w:r w:rsidRPr="00BF6335">
              <w:rPr>
                <w:rFonts w:cstheme="minorHAnsi"/>
                <w:b/>
              </w:rPr>
              <w:t>HAZARD/RISK</w:t>
            </w:r>
          </w:p>
          <w:p w14:paraId="21996410" w14:textId="77777777" w:rsidR="00005359" w:rsidRPr="00BF6335" w:rsidRDefault="00005359" w:rsidP="00C60288">
            <w:pPr>
              <w:pStyle w:val="NoSpacing"/>
              <w:jc w:val="center"/>
              <w:rPr>
                <w:rFonts w:cstheme="minorHAnsi"/>
                <w:b/>
                <w:i/>
              </w:rPr>
            </w:pPr>
          </w:p>
          <w:p w14:paraId="14A06B1E" w14:textId="77777777" w:rsidR="00005359" w:rsidRPr="00BF6335" w:rsidRDefault="00005359" w:rsidP="00C60288">
            <w:pPr>
              <w:pStyle w:val="NoSpacing"/>
              <w:jc w:val="center"/>
              <w:rPr>
                <w:rFonts w:cstheme="minorHAnsi"/>
                <w:b/>
              </w:rPr>
            </w:pPr>
          </w:p>
        </w:tc>
        <w:tc>
          <w:tcPr>
            <w:tcW w:w="1559" w:type="dxa"/>
            <w:vMerge w:val="restart"/>
            <w:shd w:val="clear" w:color="auto" w:fill="000000" w:themeFill="text1"/>
          </w:tcPr>
          <w:p w14:paraId="693A254E" w14:textId="77777777" w:rsidR="00005359" w:rsidRPr="00BF6335" w:rsidRDefault="00005359" w:rsidP="00C60288">
            <w:pPr>
              <w:pStyle w:val="NoSpacing"/>
              <w:jc w:val="center"/>
              <w:rPr>
                <w:rFonts w:cstheme="minorHAnsi"/>
                <w:b/>
                <w:color w:val="FFFFFF" w:themeColor="background1"/>
              </w:rPr>
            </w:pPr>
            <w:r w:rsidRPr="00BF6335">
              <w:rPr>
                <w:rFonts w:cstheme="minorHAnsi"/>
                <w:b/>
                <w:color w:val="FFFFFF" w:themeColor="background1"/>
              </w:rPr>
              <w:t>GROUP AT RISK</w:t>
            </w:r>
          </w:p>
          <w:p w14:paraId="76B5FF25" w14:textId="77777777" w:rsidR="00005359" w:rsidRPr="005B1B1D" w:rsidRDefault="00005359" w:rsidP="00C60288">
            <w:pPr>
              <w:pStyle w:val="NoSpacing"/>
              <w:jc w:val="center"/>
              <w:rPr>
                <w:rFonts w:cstheme="minorHAnsi"/>
                <w:b/>
                <w:color w:val="FFFFFF" w:themeColor="background1"/>
                <w:sz w:val="18"/>
                <w:szCs w:val="18"/>
              </w:rPr>
            </w:pPr>
            <w:r w:rsidRPr="005B1B1D">
              <w:rPr>
                <w:rFonts w:cstheme="minorHAnsi"/>
                <w:b/>
                <w:color w:val="FFFFFF" w:themeColor="background1"/>
                <w:sz w:val="18"/>
                <w:szCs w:val="18"/>
              </w:rPr>
              <w:t>Public (P)</w:t>
            </w:r>
          </w:p>
          <w:p w14:paraId="3F0A182A" w14:textId="77777777" w:rsidR="00005359" w:rsidRPr="005B1B1D" w:rsidRDefault="00005359" w:rsidP="00C60288">
            <w:pPr>
              <w:pStyle w:val="NoSpacing"/>
              <w:jc w:val="center"/>
              <w:rPr>
                <w:rFonts w:cstheme="minorHAnsi"/>
                <w:b/>
                <w:color w:val="FFFFFF" w:themeColor="background1"/>
                <w:sz w:val="18"/>
                <w:szCs w:val="18"/>
              </w:rPr>
            </w:pPr>
            <w:r w:rsidRPr="005B1B1D">
              <w:rPr>
                <w:rFonts w:cstheme="minorHAnsi"/>
                <w:b/>
                <w:color w:val="FFFFFF" w:themeColor="background1"/>
                <w:sz w:val="18"/>
                <w:szCs w:val="18"/>
              </w:rPr>
              <w:t>Others (0)</w:t>
            </w:r>
          </w:p>
          <w:p w14:paraId="014DE87D" w14:textId="77777777" w:rsidR="00005359" w:rsidRPr="00BF6335" w:rsidRDefault="00005359" w:rsidP="00C60288">
            <w:pPr>
              <w:pStyle w:val="NoSpacing"/>
              <w:jc w:val="center"/>
              <w:rPr>
                <w:rFonts w:cstheme="minorHAnsi"/>
                <w:b/>
                <w:color w:val="FFFFFF" w:themeColor="background1"/>
              </w:rPr>
            </w:pPr>
            <w:r w:rsidRPr="005B1B1D">
              <w:rPr>
                <w:rFonts w:cstheme="minorHAnsi"/>
                <w:b/>
                <w:color w:val="FFFFFF" w:themeColor="background1"/>
                <w:sz w:val="18"/>
                <w:szCs w:val="18"/>
              </w:rPr>
              <w:t>Attendee (A)</w:t>
            </w:r>
          </w:p>
        </w:tc>
        <w:tc>
          <w:tcPr>
            <w:tcW w:w="4962" w:type="dxa"/>
            <w:vMerge w:val="restart"/>
            <w:shd w:val="clear" w:color="auto" w:fill="000000" w:themeFill="text1"/>
          </w:tcPr>
          <w:p w14:paraId="24DCC619" w14:textId="77777777" w:rsidR="00005359" w:rsidRPr="00BF6335" w:rsidRDefault="00005359" w:rsidP="00C60288">
            <w:pPr>
              <w:pStyle w:val="Table-Heading2"/>
              <w:framePr w:hSpace="0" w:wrap="auto" w:vAnchor="margin" w:hAnchor="text" w:xAlign="left" w:yAlign="inline"/>
              <w:tabs>
                <w:tab w:val="left" w:pos="9214"/>
              </w:tabs>
              <w:rPr>
                <w:rFonts w:asciiTheme="minorHAnsi" w:hAnsiTheme="minorHAnsi" w:cstheme="minorHAnsi"/>
                <w:sz w:val="22"/>
              </w:rPr>
            </w:pPr>
            <w:r w:rsidRPr="00BF6335">
              <w:rPr>
                <w:rFonts w:asciiTheme="minorHAnsi" w:hAnsiTheme="minorHAnsi" w:cstheme="minorHAnsi"/>
                <w:sz w:val="22"/>
              </w:rPr>
              <w:t>CURRENT MEASURES</w:t>
            </w:r>
          </w:p>
          <w:p w14:paraId="44A879E2" w14:textId="77777777" w:rsidR="00005359" w:rsidRPr="00BF6335" w:rsidRDefault="00005359" w:rsidP="00C60288">
            <w:pPr>
              <w:pStyle w:val="NoSpacing"/>
              <w:jc w:val="center"/>
              <w:rPr>
                <w:rFonts w:cstheme="minorHAnsi"/>
                <w:b/>
              </w:rPr>
            </w:pPr>
          </w:p>
        </w:tc>
        <w:tc>
          <w:tcPr>
            <w:tcW w:w="3827" w:type="dxa"/>
            <w:vMerge w:val="restart"/>
            <w:shd w:val="clear" w:color="auto" w:fill="000000" w:themeFill="text1"/>
          </w:tcPr>
          <w:p w14:paraId="0E58BF6A" w14:textId="77777777" w:rsidR="00005359" w:rsidRPr="00BF6335" w:rsidRDefault="00005359" w:rsidP="00C60288">
            <w:pPr>
              <w:pStyle w:val="NoSpacing"/>
              <w:jc w:val="center"/>
              <w:rPr>
                <w:rFonts w:cstheme="minorHAnsi"/>
                <w:b/>
              </w:rPr>
            </w:pPr>
            <w:r w:rsidRPr="00BF6335">
              <w:rPr>
                <w:rFonts w:cstheme="minorHAnsi"/>
                <w:b/>
              </w:rPr>
              <w:t>ADDITIONAL MEASURES</w:t>
            </w:r>
          </w:p>
          <w:p w14:paraId="7DB3FB4E" w14:textId="77777777" w:rsidR="00005359" w:rsidRPr="00BF6335" w:rsidRDefault="00005359" w:rsidP="00C60288">
            <w:pPr>
              <w:pStyle w:val="Table-Heading2"/>
              <w:framePr w:hSpace="0" w:wrap="auto" w:vAnchor="margin" w:hAnchor="text" w:xAlign="left" w:yAlign="inline"/>
              <w:tabs>
                <w:tab w:val="left" w:pos="9214"/>
              </w:tabs>
              <w:rPr>
                <w:rFonts w:asciiTheme="minorHAnsi" w:hAnsiTheme="minorHAnsi" w:cstheme="minorHAnsi"/>
                <w:sz w:val="22"/>
              </w:rPr>
            </w:pPr>
          </w:p>
        </w:tc>
        <w:tc>
          <w:tcPr>
            <w:tcW w:w="1843" w:type="dxa"/>
            <w:vMerge w:val="restart"/>
            <w:shd w:val="clear" w:color="auto" w:fill="000000" w:themeFill="text1"/>
          </w:tcPr>
          <w:p w14:paraId="7CBCC935" w14:textId="77777777" w:rsidR="00005359" w:rsidRPr="00BF6335" w:rsidRDefault="00005359" w:rsidP="00C60288">
            <w:pPr>
              <w:pStyle w:val="NoSpacing"/>
              <w:jc w:val="center"/>
              <w:rPr>
                <w:rFonts w:cstheme="minorHAnsi"/>
                <w:b/>
              </w:rPr>
            </w:pPr>
            <w:r w:rsidRPr="00BF6335">
              <w:rPr>
                <w:rFonts w:cstheme="minorHAnsi"/>
                <w:b/>
              </w:rPr>
              <w:t>ACTION BY</w:t>
            </w:r>
          </w:p>
          <w:p w14:paraId="717FE96A" w14:textId="77777777" w:rsidR="00005359" w:rsidRPr="00BF6335" w:rsidRDefault="00005359" w:rsidP="00C60288">
            <w:pPr>
              <w:pStyle w:val="NoSpacing"/>
              <w:jc w:val="center"/>
              <w:rPr>
                <w:rFonts w:cstheme="minorHAnsi"/>
                <w:b/>
              </w:rPr>
            </w:pPr>
          </w:p>
        </w:tc>
      </w:tr>
      <w:tr w:rsidR="00005359" w:rsidRPr="00BF6335" w14:paraId="7426F33B" w14:textId="77777777" w:rsidTr="00005359">
        <w:trPr>
          <w:trHeight w:val="269"/>
          <w:tblHeader/>
        </w:trPr>
        <w:tc>
          <w:tcPr>
            <w:tcW w:w="1838" w:type="dxa"/>
            <w:vMerge/>
            <w:shd w:val="clear" w:color="auto" w:fill="FFFFFF" w:themeFill="background1"/>
          </w:tcPr>
          <w:p w14:paraId="3755EF1B" w14:textId="77777777" w:rsidR="00005359" w:rsidRPr="00BF6335" w:rsidRDefault="00005359" w:rsidP="00C60288">
            <w:pPr>
              <w:pStyle w:val="NoSpacing"/>
              <w:jc w:val="center"/>
              <w:rPr>
                <w:rFonts w:cstheme="minorHAnsi"/>
                <w:b/>
              </w:rPr>
            </w:pPr>
          </w:p>
        </w:tc>
        <w:tc>
          <w:tcPr>
            <w:tcW w:w="1559" w:type="dxa"/>
            <w:vMerge/>
            <w:shd w:val="clear" w:color="auto" w:fill="FFFFFF" w:themeFill="background1"/>
          </w:tcPr>
          <w:p w14:paraId="76C2B92B" w14:textId="77777777" w:rsidR="00005359" w:rsidRPr="00BF6335" w:rsidRDefault="00005359" w:rsidP="00C60288">
            <w:pPr>
              <w:pStyle w:val="NoSpacing"/>
              <w:jc w:val="center"/>
              <w:rPr>
                <w:rFonts w:cstheme="minorHAnsi"/>
              </w:rPr>
            </w:pPr>
          </w:p>
        </w:tc>
        <w:tc>
          <w:tcPr>
            <w:tcW w:w="4962" w:type="dxa"/>
            <w:vMerge/>
            <w:shd w:val="clear" w:color="auto" w:fill="FFFFFF" w:themeFill="background1"/>
          </w:tcPr>
          <w:p w14:paraId="2746A913" w14:textId="77777777" w:rsidR="00005359" w:rsidRPr="00BF6335" w:rsidRDefault="00005359" w:rsidP="00C60288">
            <w:pPr>
              <w:pStyle w:val="Table-Heading2"/>
              <w:framePr w:hSpace="0" w:wrap="auto" w:vAnchor="margin" w:hAnchor="text" w:xAlign="left" w:yAlign="inline"/>
              <w:tabs>
                <w:tab w:val="left" w:pos="9214"/>
              </w:tabs>
              <w:rPr>
                <w:rFonts w:asciiTheme="minorHAnsi" w:hAnsiTheme="minorHAnsi" w:cstheme="minorHAnsi"/>
                <w:b w:val="0"/>
                <w:sz w:val="22"/>
              </w:rPr>
            </w:pPr>
          </w:p>
        </w:tc>
        <w:tc>
          <w:tcPr>
            <w:tcW w:w="3827" w:type="dxa"/>
            <w:vMerge/>
            <w:shd w:val="clear" w:color="auto" w:fill="FFFFFF" w:themeFill="background1"/>
          </w:tcPr>
          <w:p w14:paraId="5CD0FA85" w14:textId="77777777" w:rsidR="00005359" w:rsidRPr="00BF6335" w:rsidRDefault="00005359" w:rsidP="00C60288">
            <w:pPr>
              <w:pStyle w:val="NoSpacing"/>
              <w:jc w:val="center"/>
              <w:rPr>
                <w:rFonts w:cstheme="minorHAnsi"/>
              </w:rPr>
            </w:pPr>
          </w:p>
        </w:tc>
        <w:tc>
          <w:tcPr>
            <w:tcW w:w="1843" w:type="dxa"/>
            <w:vMerge/>
            <w:shd w:val="clear" w:color="auto" w:fill="FFFFFF" w:themeFill="background1"/>
          </w:tcPr>
          <w:p w14:paraId="58279822" w14:textId="77777777" w:rsidR="00005359" w:rsidRPr="00BF6335" w:rsidRDefault="00005359" w:rsidP="00C60288">
            <w:pPr>
              <w:pStyle w:val="NoSpacing"/>
              <w:jc w:val="center"/>
              <w:rPr>
                <w:rFonts w:cstheme="minorHAnsi"/>
              </w:rPr>
            </w:pPr>
          </w:p>
        </w:tc>
      </w:tr>
      <w:tr w:rsidR="00005359" w:rsidRPr="00BF6335" w14:paraId="40AF383C" w14:textId="77777777" w:rsidTr="00005359">
        <w:trPr>
          <w:trHeight w:val="1168"/>
        </w:trPr>
        <w:tc>
          <w:tcPr>
            <w:tcW w:w="1838" w:type="dxa"/>
            <w:shd w:val="clear" w:color="auto" w:fill="FFFFFF" w:themeFill="background1"/>
          </w:tcPr>
          <w:p w14:paraId="4C3ED3B0" w14:textId="77777777" w:rsidR="003440CC" w:rsidRDefault="003440CC" w:rsidP="003440CC">
            <w:pPr>
              <w:pStyle w:val="TableBody"/>
              <w:rPr>
                <w:rFonts w:cstheme="minorHAnsi"/>
                <w:b/>
                <w:bCs/>
                <w:color w:val="auto"/>
                <w:lang w:val="en-IE"/>
              </w:rPr>
            </w:pPr>
            <w:r w:rsidRPr="00BF6335">
              <w:rPr>
                <w:rFonts w:cstheme="minorHAnsi"/>
                <w:b/>
                <w:bCs/>
                <w:color w:val="auto"/>
                <w:lang w:val="en-IE"/>
              </w:rPr>
              <w:t xml:space="preserve">First Aid </w:t>
            </w:r>
          </w:p>
          <w:p w14:paraId="7828D662" w14:textId="77777777" w:rsidR="003440CC" w:rsidRDefault="003440CC" w:rsidP="003440CC">
            <w:pPr>
              <w:pStyle w:val="TableBody"/>
              <w:rPr>
                <w:rFonts w:cstheme="minorHAnsi"/>
                <w:b/>
                <w:bCs/>
                <w:color w:val="auto"/>
                <w:lang w:val="en-IE"/>
              </w:rPr>
            </w:pPr>
          </w:p>
          <w:p w14:paraId="154E08E9" w14:textId="3314F7A6" w:rsidR="00005359" w:rsidRPr="00BF6335" w:rsidRDefault="003440CC" w:rsidP="003440CC">
            <w:pPr>
              <w:pStyle w:val="TableBody"/>
              <w:rPr>
                <w:rFonts w:cstheme="minorHAnsi"/>
                <w:b/>
                <w:bCs/>
                <w:color w:val="auto"/>
                <w:lang w:val="en-IE"/>
              </w:rPr>
            </w:pPr>
            <w:r>
              <w:rPr>
                <w:rFonts w:cstheme="minorHAnsi"/>
                <w:b/>
                <w:bCs/>
                <w:color w:val="auto"/>
                <w:lang w:val="en-IE"/>
              </w:rPr>
              <w:t xml:space="preserve">Unavoidable Close Contact </w:t>
            </w:r>
          </w:p>
        </w:tc>
        <w:tc>
          <w:tcPr>
            <w:tcW w:w="1559" w:type="dxa"/>
            <w:shd w:val="clear" w:color="auto" w:fill="FFFFFF" w:themeFill="background1"/>
          </w:tcPr>
          <w:p w14:paraId="6DB8A164" w14:textId="77777777" w:rsidR="00005359" w:rsidRPr="00BF6335" w:rsidRDefault="00005359" w:rsidP="00C60288">
            <w:pPr>
              <w:pStyle w:val="TableBody"/>
              <w:jc w:val="center"/>
              <w:rPr>
                <w:rFonts w:cstheme="minorHAnsi"/>
                <w:color w:val="auto"/>
                <w:szCs w:val="20"/>
                <w:lang w:val="en-IE"/>
              </w:rPr>
            </w:pPr>
            <w:r w:rsidRPr="00BF6335">
              <w:rPr>
                <w:rFonts w:cstheme="minorHAnsi"/>
                <w:color w:val="auto"/>
                <w:lang w:val="en-IE"/>
              </w:rPr>
              <w:t>P, A,O</w:t>
            </w:r>
          </w:p>
        </w:tc>
        <w:tc>
          <w:tcPr>
            <w:tcW w:w="4962" w:type="dxa"/>
            <w:shd w:val="clear" w:color="auto" w:fill="FFFFFF" w:themeFill="background1"/>
          </w:tcPr>
          <w:p w14:paraId="5F1475DB" w14:textId="62B41E07" w:rsidR="00005359" w:rsidRPr="00BF6335" w:rsidRDefault="00005359" w:rsidP="00C60288">
            <w:pPr>
              <w:pStyle w:val="ListParagraph"/>
              <w:numPr>
                <w:ilvl w:val="0"/>
                <w:numId w:val="35"/>
              </w:numPr>
              <w:spacing w:before="40" w:after="40"/>
              <w:ind w:left="315" w:hanging="315"/>
              <w:jc w:val="both"/>
              <w:rPr>
                <w:rFonts w:cstheme="minorHAnsi"/>
                <w:color w:val="C00000"/>
              </w:rPr>
            </w:pPr>
            <w:r w:rsidRPr="00BF6335">
              <w:rPr>
                <w:rFonts w:cstheme="minorHAnsi"/>
                <w:color w:val="C00000"/>
              </w:rPr>
              <w:t>Persons must wear appropriate PPE and follow strict hygiene protocols</w:t>
            </w:r>
            <w:r w:rsidR="000A1B6B">
              <w:rPr>
                <w:rFonts w:cstheme="minorHAnsi"/>
                <w:color w:val="C00000"/>
              </w:rPr>
              <w:t>.</w:t>
            </w:r>
          </w:p>
          <w:p w14:paraId="43F43832" w14:textId="77777777" w:rsidR="003440CC" w:rsidRPr="003440CC" w:rsidRDefault="00005359" w:rsidP="003440CC">
            <w:pPr>
              <w:pStyle w:val="NoSpacing"/>
              <w:numPr>
                <w:ilvl w:val="0"/>
                <w:numId w:val="35"/>
              </w:numPr>
              <w:ind w:left="317" w:hanging="283"/>
              <w:rPr>
                <w:rFonts w:cstheme="minorHAnsi"/>
                <w:b/>
                <w:color w:val="C00000"/>
              </w:rPr>
            </w:pPr>
            <w:r w:rsidRPr="00BF6335">
              <w:rPr>
                <w:rFonts w:cstheme="minorHAnsi"/>
                <w:color w:val="C00000"/>
              </w:rPr>
              <w:t>Create an exclusion zone around their activity</w:t>
            </w:r>
            <w:r w:rsidR="000A1B6B">
              <w:rPr>
                <w:rFonts w:cstheme="minorHAnsi"/>
                <w:color w:val="C00000"/>
              </w:rPr>
              <w:t>.</w:t>
            </w:r>
            <w:r w:rsidR="003440CC" w:rsidRPr="00BF6335">
              <w:rPr>
                <w:rFonts w:cstheme="minorHAnsi"/>
                <w:color w:val="C00000"/>
              </w:rPr>
              <w:t xml:space="preserve"> </w:t>
            </w:r>
          </w:p>
          <w:p w14:paraId="3F0AC766" w14:textId="0BCC9EC9" w:rsidR="003440CC" w:rsidRPr="003440CC" w:rsidRDefault="003440CC" w:rsidP="003440CC">
            <w:pPr>
              <w:pStyle w:val="NoSpacing"/>
              <w:numPr>
                <w:ilvl w:val="0"/>
                <w:numId w:val="35"/>
              </w:numPr>
              <w:ind w:left="317" w:hanging="283"/>
              <w:rPr>
                <w:rFonts w:cstheme="minorHAnsi"/>
                <w:b/>
                <w:color w:val="C00000"/>
              </w:rPr>
            </w:pPr>
            <w:r w:rsidRPr="00BF6335">
              <w:rPr>
                <w:rFonts w:cstheme="minorHAnsi"/>
                <w:color w:val="C00000"/>
              </w:rPr>
              <w:t>In an emergency, the immediate risk to life will override</w:t>
            </w:r>
            <w:r>
              <w:rPr>
                <w:rFonts w:cstheme="minorHAnsi"/>
                <w:color w:val="C00000"/>
              </w:rPr>
              <w:t xml:space="preserve"> any</w:t>
            </w:r>
            <w:r w:rsidRPr="00BF6335">
              <w:rPr>
                <w:rFonts w:cstheme="minorHAnsi"/>
                <w:color w:val="C00000"/>
              </w:rPr>
              <w:t xml:space="preserve"> physical distancing protocols.</w:t>
            </w:r>
          </w:p>
          <w:p w14:paraId="2EFA4E91" w14:textId="344F7B7E" w:rsidR="00005359" w:rsidRPr="003440CC" w:rsidRDefault="003440CC" w:rsidP="003440CC">
            <w:pPr>
              <w:pStyle w:val="NoSpacing"/>
              <w:numPr>
                <w:ilvl w:val="0"/>
                <w:numId w:val="35"/>
              </w:numPr>
              <w:ind w:left="317" w:hanging="283"/>
              <w:rPr>
                <w:rFonts w:cstheme="minorHAnsi"/>
                <w:color w:val="C00000"/>
              </w:rPr>
            </w:pPr>
            <w:r w:rsidRPr="003440CC">
              <w:rPr>
                <w:rFonts w:cstheme="minorHAnsi"/>
                <w:color w:val="C00000"/>
              </w:rPr>
              <w:t>First aid kits should be stocked with additional face mask / face covering, surgical gloves and sanitisers.</w:t>
            </w:r>
          </w:p>
        </w:tc>
        <w:tc>
          <w:tcPr>
            <w:tcW w:w="3827" w:type="dxa"/>
            <w:shd w:val="clear" w:color="auto" w:fill="FFFFFF" w:themeFill="background1"/>
          </w:tcPr>
          <w:p w14:paraId="2E71E127" w14:textId="12595B3A" w:rsidR="003440CC" w:rsidRPr="003440CC" w:rsidRDefault="003440CC" w:rsidP="003440CC">
            <w:pPr>
              <w:pStyle w:val="NoSpacing"/>
              <w:numPr>
                <w:ilvl w:val="0"/>
                <w:numId w:val="35"/>
              </w:numPr>
              <w:ind w:left="317" w:hanging="283"/>
              <w:rPr>
                <w:rFonts w:cstheme="minorHAnsi"/>
                <w:color w:val="C00000"/>
              </w:rPr>
            </w:pPr>
            <w:r w:rsidRPr="003440CC">
              <w:rPr>
                <w:rFonts w:cstheme="minorHAnsi"/>
                <w:color w:val="C00000"/>
              </w:rPr>
              <w:t xml:space="preserve">No reusable equipment should be returned to service without being cleaned/disinfected appropriately. </w:t>
            </w:r>
          </w:p>
          <w:p w14:paraId="20577693" w14:textId="77777777" w:rsidR="003440CC" w:rsidRPr="003440CC" w:rsidRDefault="003440CC" w:rsidP="003440CC">
            <w:pPr>
              <w:pStyle w:val="NoSpacing"/>
              <w:numPr>
                <w:ilvl w:val="0"/>
                <w:numId w:val="35"/>
              </w:numPr>
              <w:ind w:left="317" w:hanging="283"/>
              <w:rPr>
                <w:rFonts w:cstheme="minorHAnsi"/>
                <w:color w:val="C00000"/>
              </w:rPr>
            </w:pPr>
            <w:r w:rsidRPr="003440CC">
              <w:rPr>
                <w:rFonts w:cstheme="minorHAnsi"/>
                <w:color w:val="C00000"/>
              </w:rPr>
              <w:t xml:space="preserve">Following first aid treatment, disposable PPE and any waste should be disposed of appropriately and reusable PPE cleaned/disinfected thoroughly.  </w:t>
            </w:r>
          </w:p>
          <w:p w14:paraId="53A4DBC1" w14:textId="16F67954" w:rsidR="003440CC" w:rsidRPr="00BF6335" w:rsidRDefault="003440CC" w:rsidP="003440CC">
            <w:pPr>
              <w:pStyle w:val="NoSpacing"/>
              <w:rPr>
                <w:rFonts w:cstheme="minorHAnsi"/>
                <w:b/>
                <w:color w:val="C00000"/>
              </w:rPr>
            </w:pPr>
          </w:p>
        </w:tc>
        <w:tc>
          <w:tcPr>
            <w:tcW w:w="1843" w:type="dxa"/>
            <w:shd w:val="clear" w:color="auto" w:fill="FFFFFF" w:themeFill="background1"/>
          </w:tcPr>
          <w:p w14:paraId="768F5519" w14:textId="77777777" w:rsidR="00005359" w:rsidRPr="00BF6335" w:rsidRDefault="00005359" w:rsidP="00C60288">
            <w:pPr>
              <w:pStyle w:val="NoSpacing"/>
              <w:jc w:val="center"/>
              <w:rPr>
                <w:rFonts w:cstheme="minorHAnsi"/>
                <w:b/>
                <w:color w:val="FFFFFF" w:themeColor="background1"/>
              </w:rPr>
            </w:pPr>
          </w:p>
        </w:tc>
      </w:tr>
      <w:tr w:rsidR="00005359" w:rsidRPr="00BF6335" w14:paraId="20D40913" w14:textId="77777777" w:rsidTr="00005359">
        <w:trPr>
          <w:trHeight w:val="547"/>
        </w:trPr>
        <w:tc>
          <w:tcPr>
            <w:tcW w:w="1838" w:type="dxa"/>
            <w:shd w:val="clear" w:color="auto" w:fill="FFFFFF" w:themeFill="background1"/>
          </w:tcPr>
          <w:p w14:paraId="1D0D24D9" w14:textId="77777777" w:rsidR="00005359" w:rsidRPr="00BF6335" w:rsidRDefault="00005359" w:rsidP="00C60288">
            <w:pPr>
              <w:pStyle w:val="TableBody"/>
              <w:rPr>
                <w:rFonts w:cstheme="minorHAnsi"/>
                <w:b/>
                <w:bCs/>
                <w:color w:val="auto"/>
                <w:lang w:val="en-IE"/>
              </w:rPr>
            </w:pPr>
            <w:r w:rsidRPr="00BF6335">
              <w:rPr>
                <w:rFonts w:cstheme="minorHAnsi"/>
                <w:b/>
                <w:bCs/>
                <w:color w:val="auto"/>
                <w:lang w:val="en-IE"/>
              </w:rPr>
              <w:t>Emergency evacuation</w:t>
            </w:r>
          </w:p>
        </w:tc>
        <w:tc>
          <w:tcPr>
            <w:tcW w:w="1559" w:type="dxa"/>
            <w:shd w:val="clear" w:color="auto" w:fill="FFFFFF" w:themeFill="background1"/>
          </w:tcPr>
          <w:p w14:paraId="1C4B6483" w14:textId="77777777" w:rsidR="00005359" w:rsidRPr="00BF6335" w:rsidRDefault="00005359" w:rsidP="00C60288">
            <w:pPr>
              <w:pStyle w:val="TableBody"/>
              <w:jc w:val="center"/>
              <w:rPr>
                <w:rFonts w:cstheme="minorHAnsi"/>
                <w:color w:val="auto"/>
                <w:lang w:val="en-IE"/>
              </w:rPr>
            </w:pPr>
            <w:r w:rsidRPr="00BF6335">
              <w:rPr>
                <w:rFonts w:cstheme="minorHAnsi"/>
                <w:color w:val="auto"/>
                <w:lang w:val="en-IE"/>
              </w:rPr>
              <w:t>P, A,O</w:t>
            </w:r>
          </w:p>
        </w:tc>
        <w:tc>
          <w:tcPr>
            <w:tcW w:w="4962" w:type="dxa"/>
            <w:shd w:val="clear" w:color="auto" w:fill="FFFFFF" w:themeFill="background1"/>
          </w:tcPr>
          <w:p w14:paraId="62FE0910" w14:textId="77777777" w:rsidR="00005359" w:rsidRDefault="00005359" w:rsidP="00C60288">
            <w:pPr>
              <w:pStyle w:val="ListParagraph"/>
              <w:numPr>
                <w:ilvl w:val="0"/>
                <w:numId w:val="35"/>
              </w:numPr>
              <w:spacing w:before="40" w:after="40"/>
              <w:ind w:left="315" w:hanging="315"/>
              <w:jc w:val="both"/>
              <w:rPr>
                <w:rFonts w:cstheme="minorHAnsi"/>
                <w:color w:val="C00000"/>
              </w:rPr>
            </w:pPr>
            <w:r w:rsidRPr="00BF6335">
              <w:rPr>
                <w:rFonts w:cstheme="minorHAnsi"/>
                <w:color w:val="C00000"/>
              </w:rPr>
              <w:t xml:space="preserve"> In case of an Emergency Evacuation normal procedures must be followed</w:t>
            </w:r>
            <w:r w:rsidR="000A1B6B">
              <w:rPr>
                <w:rFonts w:cstheme="minorHAnsi"/>
                <w:color w:val="C00000"/>
              </w:rPr>
              <w:t>.</w:t>
            </w:r>
          </w:p>
          <w:p w14:paraId="135BBA9A" w14:textId="46AEA4DF" w:rsidR="007D0480" w:rsidRPr="00BF6335" w:rsidRDefault="007D0480" w:rsidP="00C60288">
            <w:pPr>
              <w:pStyle w:val="ListParagraph"/>
              <w:numPr>
                <w:ilvl w:val="0"/>
                <w:numId w:val="35"/>
              </w:numPr>
              <w:spacing w:before="40" w:after="40"/>
              <w:ind w:left="315" w:hanging="315"/>
              <w:jc w:val="both"/>
              <w:rPr>
                <w:rFonts w:cstheme="minorHAnsi"/>
                <w:color w:val="C00000"/>
              </w:rPr>
            </w:pPr>
            <w:r w:rsidRPr="00BF6335">
              <w:rPr>
                <w:rFonts w:cstheme="minorHAnsi"/>
                <w:color w:val="C00000"/>
              </w:rPr>
              <w:t>In an emergency, the immediate risk to life will override</w:t>
            </w:r>
            <w:r>
              <w:rPr>
                <w:rFonts w:cstheme="minorHAnsi"/>
                <w:color w:val="C00000"/>
              </w:rPr>
              <w:t xml:space="preserve"> any</w:t>
            </w:r>
            <w:r w:rsidRPr="00BF6335">
              <w:rPr>
                <w:rFonts w:cstheme="minorHAnsi"/>
                <w:color w:val="C00000"/>
              </w:rPr>
              <w:t xml:space="preserve"> physical distancing protocols.</w:t>
            </w:r>
          </w:p>
        </w:tc>
        <w:tc>
          <w:tcPr>
            <w:tcW w:w="3827" w:type="dxa"/>
            <w:shd w:val="clear" w:color="auto" w:fill="FFFFFF" w:themeFill="background1"/>
          </w:tcPr>
          <w:p w14:paraId="5F616632" w14:textId="77777777" w:rsidR="00005359" w:rsidRPr="007D0480" w:rsidRDefault="000A1B6B" w:rsidP="000A1B6B">
            <w:pPr>
              <w:pStyle w:val="NoSpacing"/>
              <w:numPr>
                <w:ilvl w:val="0"/>
                <w:numId w:val="35"/>
              </w:numPr>
              <w:ind w:left="317" w:hanging="283"/>
              <w:rPr>
                <w:rFonts w:cstheme="minorHAnsi"/>
                <w:color w:val="C00000"/>
              </w:rPr>
            </w:pPr>
            <w:r>
              <w:rPr>
                <w:rFonts w:cstheme="minorHAnsi"/>
                <w:color w:val="C00000"/>
              </w:rPr>
              <w:t xml:space="preserve">Any COVID-19 measures e.g. use of </w:t>
            </w:r>
            <w:r w:rsidRPr="00BF6335">
              <w:rPr>
                <w:rFonts w:cstheme="minorHAnsi"/>
                <w:color w:val="C00000"/>
              </w:rPr>
              <w:t>screens</w:t>
            </w:r>
            <w:r>
              <w:rPr>
                <w:rFonts w:cstheme="minorHAnsi"/>
                <w:color w:val="C00000"/>
              </w:rPr>
              <w:t xml:space="preserve"> etc.</w:t>
            </w:r>
            <w:r w:rsidR="00005359" w:rsidRPr="00BF6335">
              <w:rPr>
                <w:rFonts w:cstheme="minorHAnsi"/>
                <w:color w:val="C00000"/>
              </w:rPr>
              <w:t xml:space="preserve"> should not impede the evacuation routes</w:t>
            </w:r>
            <w:r>
              <w:rPr>
                <w:rFonts w:cstheme="minorHAnsi"/>
                <w:color w:val="C00000"/>
              </w:rPr>
              <w:t>.</w:t>
            </w:r>
          </w:p>
          <w:p w14:paraId="41126496" w14:textId="5702EBB3" w:rsidR="007D0480" w:rsidRPr="00BF6335" w:rsidRDefault="007D0480" w:rsidP="000A1B6B">
            <w:pPr>
              <w:pStyle w:val="NoSpacing"/>
              <w:numPr>
                <w:ilvl w:val="0"/>
                <w:numId w:val="35"/>
              </w:numPr>
              <w:ind w:left="317" w:hanging="283"/>
              <w:rPr>
                <w:rFonts w:cstheme="minorHAnsi"/>
                <w:b/>
                <w:color w:val="C00000"/>
              </w:rPr>
            </w:pPr>
            <w:r w:rsidRPr="007D0480">
              <w:rPr>
                <w:rFonts w:cstheme="minorHAnsi"/>
                <w:color w:val="C00000"/>
              </w:rPr>
              <w:t>Club log of session attendance maintained</w:t>
            </w:r>
            <w:r>
              <w:rPr>
                <w:rFonts w:cstheme="minorHAnsi"/>
                <w:color w:val="C00000"/>
              </w:rPr>
              <w:t>.</w:t>
            </w:r>
            <w:r w:rsidRPr="00075D23">
              <w:t> </w:t>
            </w:r>
          </w:p>
        </w:tc>
        <w:tc>
          <w:tcPr>
            <w:tcW w:w="1843" w:type="dxa"/>
            <w:shd w:val="clear" w:color="auto" w:fill="FFFFFF" w:themeFill="background1"/>
          </w:tcPr>
          <w:p w14:paraId="79A9A2A2" w14:textId="77777777" w:rsidR="00005359" w:rsidRPr="00BF6335" w:rsidRDefault="00005359" w:rsidP="00C60288">
            <w:pPr>
              <w:pStyle w:val="NoSpacing"/>
              <w:jc w:val="center"/>
              <w:rPr>
                <w:rFonts w:cstheme="minorHAnsi"/>
                <w:b/>
                <w:color w:val="FFFFFF" w:themeColor="background1"/>
              </w:rPr>
            </w:pPr>
          </w:p>
        </w:tc>
      </w:tr>
      <w:tr w:rsidR="00005359" w:rsidRPr="00BF6335" w14:paraId="45F8E9CC" w14:textId="77777777" w:rsidTr="00005359">
        <w:trPr>
          <w:trHeight w:val="1343"/>
        </w:trPr>
        <w:tc>
          <w:tcPr>
            <w:tcW w:w="1838" w:type="dxa"/>
            <w:shd w:val="clear" w:color="auto" w:fill="FFFFFF" w:themeFill="background1"/>
          </w:tcPr>
          <w:p w14:paraId="016CDDAC" w14:textId="47F71AEF" w:rsidR="00005359" w:rsidRPr="00BF6335" w:rsidRDefault="00005359" w:rsidP="00C60288">
            <w:pPr>
              <w:pStyle w:val="TableBody"/>
              <w:rPr>
                <w:rFonts w:cstheme="minorHAnsi"/>
                <w:b/>
                <w:bCs/>
                <w:color w:val="auto"/>
                <w:lang w:val="en-IE"/>
              </w:rPr>
            </w:pPr>
            <w:r w:rsidRPr="00BF6335">
              <w:rPr>
                <w:rFonts w:cstheme="minorHAnsi"/>
                <w:b/>
                <w:bCs/>
                <w:color w:val="auto"/>
                <w:lang w:val="en-IE"/>
              </w:rPr>
              <w:t xml:space="preserve">Travelling to and from </w:t>
            </w:r>
            <w:r w:rsidR="004205ED">
              <w:rPr>
                <w:rFonts w:cstheme="minorHAnsi"/>
                <w:b/>
                <w:bCs/>
                <w:color w:val="auto"/>
                <w:lang w:val="en-IE"/>
              </w:rPr>
              <w:t>club activities</w:t>
            </w:r>
            <w:r w:rsidRPr="00BF6335">
              <w:rPr>
                <w:rFonts w:cstheme="minorHAnsi"/>
                <w:b/>
                <w:bCs/>
                <w:color w:val="auto"/>
                <w:lang w:val="en-IE"/>
              </w:rPr>
              <w:t xml:space="preserve"> / by public transport</w:t>
            </w:r>
          </w:p>
          <w:p w14:paraId="4880B2B3" w14:textId="77777777" w:rsidR="00005359" w:rsidRPr="00BF6335" w:rsidRDefault="00005359" w:rsidP="00C60288">
            <w:pPr>
              <w:pStyle w:val="TableBody"/>
              <w:rPr>
                <w:rFonts w:cstheme="minorHAnsi"/>
                <w:b/>
                <w:bCs/>
                <w:color w:val="auto"/>
                <w:lang w:val="en-IE"/>
              </w:rPr>
            </w:pPr>
          </w:p>
          <w:p w14:paraId="0C54651B" w14:textId="77777777" w:rsidR="00005359" w:rsidRPr="00BF6335" w:rsidRDefault="00005359" w:rsidP="00C60288">
            <w:pPr>
              <w:pStyle w:val="TableBody"/>
              <w:rPr>
                <w:rFonts w:cstheme="minorHAnsi"/>
                <w:b/>
                <w:bCs/>
                <w:color w:val="auto"/>
                <w:lang w:val="en-IE"/>
              </w:rPr>
            </w:pPr>
            <w:r w:rsidRPr="00BF6335">
              <w:rPr>
                <w:rFonts w:cstheme="minorHAnsi"/>
                <w:b/>
                <w:bCs/>
                <w:color w:val="auto"/>
                <w:lang w:val="en-IE"/>
              </w:rPr>
              <w:t>Car Park</w:t>
            </w:r>
          </w:p>
        </w:tc>
        <w:tc>
          <w:tcPr>
            <w:tcW w:w="1559" w:type="dxa"/>
            <w:shd w:val="clear" w:color="auto" w:fill="FFFFFF" w:themeFill="background1"/>
          </w:tcPr>
          <w:p w14:paraId="1CB78737" w14:textId="77777777" w:rsidR="00005359" w:rsidRPr="00BF6335" w:rsidRDefault="00005359" w:rsidP="00C60288">
            <w:pPr>
              <w:pStyle w:val="TableBody"/>
              <w:jc w:val="center"/>
              <w:rPr>
                <w:rFonts w:cstheme="minorHAnsi"/>
                <w:color w:val="auto"/>
                <w:szCs w:val="20"/>
                <w:lang w:val="en-IE"/>
              </w:rPr>
            </w:pPr>
            <w:r w:rsidRPr="00BF6335">
              <w:rPr>
                <w:rFonts w:cstheme="minorHAnsi"/>
                <w:color w:val="auto"/>
                <w:lang w:val="en-IE"/>
              </w:rPr>
              <w:t>A</w:t>
            </w:r>
          </w:p>
        </w:tc>
        <w:tc>
          <w:tcPr>
            <w:tcW w:w="4962" w:type="dxa"/>
            <w:shd w:val="clear" w:color="auto" w:fill="FFFFFF" w:themeFill="background1"/>
          </w:tcPr>
          <w:p w14:paraId="47CB0A9E" w14:textId="77777777" w:rsidR="00005359" w:rsidRPr="00BF6335" w:rsidRDefault="00005359" w:rsidP="00C60288">
            <w:pPr>
              <w:pStyle w:val="ListParagraph"/>
              <w:numPr>
                <w:ilvl w:val="0"/>
                <w:numId w:val="35"/>
              </w:numPr>
              <w:spacing w:before="40" w:after="40"/>
              <w:ind w:left="315" w:hanging="315"/>
              <w:jc w:val="both"/>
              <w:rPr>
                <w:rFonts w:cstheme="minorHAnsi"/>
                <w:color w:val="C00000"/>
              </w:rPr>
            </w:pPr>
            <w:r w:rsidRPr="00BF6335">
              <w:rPr>
                <w:rFonts w:cstheme="minorHAnsi"/>
                <w:color w:val="C00000"/>
              </w:rPr>
              <w:t>Encourage attendees to travel in their own vehicle or with attendees of their own household / place of residence.</w:t>
            </w:r>
          </w:p>
          <w:p w14:paraId="1EDE5313" w14:textId="2E528B12" w:rsidR="00005359" w:rsidRPr="00BF6335" w:rsidRDefault="00005359" w:rsidP="00C60288">
            <w:pPr>
              <w:pStyle w:val="ListParagraph"/>
              <w:numPr>
                <w:ilvl w:val="0"/>
                <w:numId w:val="35"/>
              </w:numPr>
              <w:spacing w:before="40" w:after="40"/>
              <w:ind w:left="315" w:hanging="315"/>
              <w:jc w:val="both"/>
              <w:rPr>
                <w:rFonts w:cstheme="minorHAnsi"/>
                <w:color w:val="C00000"/>
              </w:rPr>
            </w:pPr>
            <w:r w:rsidRPr="00BF6335">
              <w:rPr>
                <w:rFonts w:cstheme="minorHAnsi"/>
                <w:color w:val="C00000"/>
              </w:rPr>
              <w:t xml:space="preserve">Arrive </w:t>
            </w:r>
            <w:r w:rsidR="000A1B6B">
              <w:rPr>
                <w:rFonts w:cstheme="minorHAnsi"/>
                <w:color w:val="C00000"/>
              </w:rPr>
              <w:t>at the club activity ready to participate</w:t>
            </w:r>
            <w:r w:rsidRPr="00BF6335">
              <w:rPr>
                <w:rFonts w:cstheme="minorHAnsi"/>
                <w:color w:val="C00000"/>
              </w:rPr>
              <w:t>.</w:t>
            </w:r>
          </w:p>
          <w:p w14:paraId="5225C835" w14:textId="0C9EEF32" w:rsidR="00005359" w:rsidRPr="00BF6335" w:rsidRDefault="00005359" w:rsidP="004205ED">
            <w:pPr>
              <w:pStyle w:val="ListParagraph"/>
              <w:numPr>
                <w:ilvl w:val="0"/>
                <w:numId w:val="35"/>
              </w:numPr>
              <w:spacing w:before="40" w:after="40"/>
              <w:ind w:left="315" w:hanging="315"/>
              <w:jc w:val="both"/>
              <w:rPr>
                <w:rFonts w:cstheme="minorHAnsi"/>
                <w:color w:val="C00000"/>
              </w:rPr>
            </w:pPr>
            <w:r w:rsidRPr="00BF6335">
              <w:rPr>
                <w:rFonts w:cstheme="minorHAnsi"/>
                <w:color w:val="C00000"/>
              </w:rPr>
              <w:t xml:space="preserve">All persons using public transport should wash their hands as soon as they arrive at the </w:t>
            </w:r>
            <w:r w:rsidR="004205ED">
              <w:rPr>
                <w:rFonts w:cstheme="minorHAnsi"/>
                <w:color w:val="C00000"/>
              </w:rPr>
              <w:t>club</w:t>
            </w:r>
            <w:r w:rsidRPr="00BF6335">
              <w:rPr>
                <w:rFonts w:cstheme="minorHAnsi"/>
                <w:color w:val="C00000"/>
              </w:rPr>
              <w:t>.</w:t>
            </w:r>
          </w:p>
        </w:tc>
        <w:tc>
          <w:tcPr>
            <w:tcW w:w="3827" w:type="dxa"/>
            <w:shd w:val="clear" w:color="auto" w:fill="FFFFFF" w:themeFill="background1"/>
          </w:tcPr>
          <w:p w14:paraId="7C07128D" w14:textId="56488393" w:rsidR="00005359" w:rsidRDefault="000A1B6B" w:rsidP="00C60288">
            <w:pPr>
              <w:pStyle w:val="ListParagraph"/>
              <w:numPr>
                <w:ilvl w:val="0"/>
                <w:numId w:val="35"/>
              </w:numPr>
              <w:spacing w:before="40" w:after="40"/>
              <w:ind w:left="315" w:hanging="315"/>
              <w:jc w:val="both"/>
              <w:rPr>
                <w:rFonts w:cstheme="minorHAnsi"/>
                <w:color w:val="C00000"/>
              </w:rPr>
            </w:pPr>
            <w:r>
              <w:rPr>
                <w:rFonts w:cstheme="minorHAnsi"/>
                <w:color w:val="C00000"/>
              </w:rPr>
              <w:t>Attendees advised of the requirement to wear face-coverings on public transport</w:t>
            </w:r>
            <w:r w:rsidR="007D0480">
              <w:rPr>
                <w:rFonts w:cstheme="minorHAnsi"/>
                <w:color w:val="C00000"/>
              </w:rPr>
              <w:t>.</w:t>
            </w:r>
          </w:p>
          <w:p w14:paraId="25B2FEA4" w14:textId="5E9D5EBE" w:rsidR="007D0480" w:rsidRPr="00BF6335" w:rsidRDefault="007D0480" w:rsidP="007D0480">
            <w:pPr>
              <w:pStyle w:val="ListParagraph"/>
              <w:numPr>
                <w:ilvl w:val="0"/>
                <w:numId w:val="35"/>
              </w:numPr>
              <w:spacing w:before="40" w:after="40"/>
              <w:ind w:left="315" w:hanging="315"/>
              <w:jc w:val="both"/>
              <w:rPr>
                <w:rFonts w:cstheme="minorHAnsi"/>
                <w:color w:val="C00000"/>
              </w:rPr>
            </w:pPr>
            <w:r w:rsidRPr="007D0480">
              <w:rPr>
                <w:rFonts w:cstheme="minorHAnsi"/>
                <w:color w:val="C00000"/>
              </w:rPr>
              <w:t xml:space="preserve">Members should be discouraged from lingering in carparks before and after </w:t>
            </w:r>
            <w:r>
              <w:rPr>
                <w:rFonts w:cstheme="minorHAnsi"/>
                <w:color w:val="C00000"/>
              </w:rPr>
              <w:t>club activities.</w:t>
            </w:r>
          </w:p>
        </w:tc>
        <w:tc>
          <w:tcPr>
            <w:tcW w:w="1843" w:type="dxa"/>
            <w:shd w:val="clear" w:color="auto" w:fill="FFFFFF" w:themeFill="background1"/>
          </w:tcPr>
          <w:p w14:paraId="5EDF9CDD" w14:textId="77777777" w:rsidR="00005359" w:rsidRPr="00BF6335" w:rsidRDefault="00005359" w:rsidP="00C60288">
            <w:pPr>
              <w:pStyle w:val="NoSpacing"/>
              <w:jc w:val="center"/>
              <w:rPr>
                <w:rFonts w:cstheme="minorHAnsi"/>
                <w:b/>
                <w:color w:val="FFFFFF" w:themeColor="background1"/>
              </w:rPr>
            </w:pPr>
          </w:p>
        </w:tc>
      </w:tr>
      <w:tr w:rsidR="009A482F" w:rsidRPr="00BF6335" w14:paraId="1DAEE070" w14:textId="77777777" w:rsidTr="00005359">
        <w:trPr>
          <w:trHeight w:val="1343"/>
        </w:trPr>
        <w:tc>
          <w:tcPr>
            <w:tcW w:w="1838" w:type="dxa"/>
          </w:tcPr>
          <w:p w14:paraId="792E07A7" w14:textId="77777777" w:rsidR="009A482F" w:rsidRPr="00BF6335" w:rsidRDefault="009A482F" w:rsidP="009A482F">
            <w:pPr>
              <w:pStyle w:val="TableBody"/>
              <w:rPr>
                <w:rFonts w:cstheme="minorHAnsi"/>
                <w:b/>
                <w:bCs/>
                <w:color w:val="auto"/>
                <w:lang w:val="en-IE"/>
              </w:rPr>
            </w:pPr>
            <w:r w:rsidRPr="00BF6335">
              <w:rPr>
                <w:rFonts w:cstheme="minorHAnsi"/>
                <w:b/>
                <w:bCs/>
                <w:color w:val="auto"/>
                <w:lang w:val="en-IE"/>
              </w:rPr>
              <w:t>Entrances</w:t>
            </w:r>
          </w:p>
        </w:tc>
        <w:tc>
          <w:tcPr>
            <w:tcW w:w="1559" w:type="dxa"/>
          </w:tcPr>
          <w:p w14:paraId="75E89BFC" w14:textId="77777777" w:rsidR="009A482F" w:rsidRPr="00BF6335" w:rsidRDefault="009A482F" w:rsidP="009A482F">
            <w:pPr>
              <w:pStyle w:val="TableBody"/>
              <w:jc w:val="center"/>
              <w:rPr>
                <w:rFonts w:cstheme="minorHAnsi"/>
                <w:color w:val="auto"/>
                <w:lang w:val="en-IE"/>
              </w:rPr>
            </w:pPr>
            <w:r w:rsidRPr="00BF6335">
              <w:rPr>
                <w:rFonts w:cstheme="minorHAnsi"/>
                <w:color w:val="auto"/>
                <w:lang w:val="en-IE"/>
              </w:rPr>
              <w:t>P, A,O</w:t>
            </w:r>
          </w:p>
        </w:tc>
        <w:tc>
          <w:tcPr>
            <w:tcW w:w="4962" w:type="dxa"/>
          </w:tcPr>
          <w:p w14:paraId="0C565D5F" w14:textId="77777777"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rFonts w:cstheme="minorHAnsi"/>
                <w:color w:val="C00000"/>
              </w:rPr>
              <w:t xml:space="preserve">If present, swipe cards to be disinfected regularly, pin pads to be disinfected regularly – consider deactivating locking mechanism while in use. </w:t>
            </w:r>
          </w:p>
          <w:p w14:paraId="6848C845" w14:textId="77777777"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rFonts w:cstheme="minorHAnsi"/>
                <w:color w:val="C00000"/>
              </w:rPr>
              <w:t xml:space="preserve">Hand Sanitiser to be available at every entrance to the training / activity venue and use of same promoted. </w:t>
            </w:r>
          </w:p>
          <w:p w14:paraId="1E494C0F" w14:textId="2E277F45"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rFonts w:cstheme="minorHAnsi"/>
                <w:color w:val="C00000"/>
              </w:rPr>
              <w:t xml:space="preserve">COVID-19 Activity Lead(s) to ensure these are adequately stocked. </w:t>
            </w:r>
          </w:p>
        </w:tc>
        <w:tc>
          <w:tcPr>
            <w:tcW w:w="3827" w:type="dxa"/>
          </w:tcPr>
          <w:p w14:paraId="246CBF87" w14:textId="77777777"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rFonts w:cstheme="minorHAnsi"/>
                <w:color w:val="C00000"/>
              </w:rPr>
              <w:t xml:space="preserve">Mechanism for leaving doors/gate open should be considered. </w:t>
            </w:r>
          </w:p>
          <w:p w14:paraId="59F61581" w14:textId="77777777" w:rsidR="009A482F" w:rsidRDefault="009A482F" w:rsidP="009A482F">
            <w:pPr>
              <w:pStyle w:val="ListParagraph"/>
              <w:numPr>
                <w:ilvl w:val="0"/>
                <w:numId w:val="35"/>
              </w:numPr>
              <w:spacing w:before="40" w:after="40"/>
              <w:ind w:left="315" w:hanging="315"/>
              <w:jc w:val="both"/>
              <w:rPr>
                <w:rFonts w:cstheme="minorHAnsi"/>
                <w:color w:val="C00000"/>
              </w:rPr>
            </w:pPr>
            <w:r w:rsidRPr="009A482F">
              <w:rPr>
                <w:rFonts w:cstheme="minorHAnsi"/>
                <w:color w:val="C00000"/>
              </w:rPr>
              <w:t xml:space="preserve">Implementation of one way systems where possible. </w:t>
            </w:r>
          </w:p>
          <w:p w14:paraId="42215587" w14:textId="3102F823" w:rsidR="009A482F" w:rsidRPr="00BF6335" w:rsidRDefault="009A482F" w:rsidP="009A482F">
            <w:pPr>
              <w:pStyle w:val="ListParagraph"/>
              <w:numPr>
                <w:ilvl w:val="0"/>
                <w:numId w:val="35"/>
              </w:numPr>
              <w:spacing w:before="40" w:after="40"/>
              <w:ind w:left="315" w:hanging="315"/>
              <w:jc w:val="both"/>
              <w:rPr>
                <w:rFonts w:cstheme="minorHAnsi"/>
                <w:color w:val="C00000"/>
              </w:rPr>
            </w:pPr>
            <w:r w:rsidRPr="009A482F">
              <w:rPr>
                <w:rFonts w:cstheme="minorHAnsi"/>
                <w:color w:val="C00000"/>
              </w:rPr>
              <w:t>Signage to be present at entrances advising on physical distancing.</w:t>
            </w:r>
          </w:p>
        </w:tc>
        <w:tc>
          <w:tcPr>
            <w:tcW w:w="1843" w:type="dxa"/>
          </w:tcPr>
          <w:p w14:paraId="13DAE34E" w14:textId="77777777" w:rsidR="009A482F" w:rsidRPr="00BF6335" w:rsidRDefault="009A482F" w:rsidP="009A482F">
            <w:pPr>
              <w:pStyle w:val="NoSpacing"/>
              <w:jc w:val="center"/>
              <w:rPr>
                <w:rFonts w:cstheme="minorHAnsi"/>
                <w:b/>
                <w:color w:val="FFFFFF" w:themeColor="background1"/>
              </w:rPr>
            </w:pPr>
          </w:p>
        </w:tc>
      </w:tr>
      <w:tr w:rsidR="009A482F" w:rsidRPr="00BF6335" w14:paraId="6B4C50E1" w14:textId="77777777" w:rsidTr="00005359">
        <w:trPr>
          <w:trHeight w:val="603"/>
        </w:trPr>
        <w:tc>
          <w:tcPr>
            <w:tcW w:w="1838" w:type="dxa"/>
          </w:tcPr>
          <w:p w14:paraId="58E4E6BA" w14:textId="77777777" w:rsidR="009A482F" w:rsidRPr="00BF6335" w:rsidRDefault="009A482F" w:rsidP="009A482F">
            <w:pPr>
              <w:pStyle w:val="TableBody"/>
              <w:rPr>
                <w:rFonts w:cstheme="minorHAnsi"/>
                <w:b/>
                <w:bCs/>
                <w:color w:val="auto"/>
                <w:lang w:val="en-IE"/>
              </w:rPr>
            </w:pPr>
            <w:r w:rsidRPr="00BF6335">
              <w:rPr>
                <w:rFonts w:cstheme="minorHAnsi"/>
                <w:b/>
                <w:bCs/>
                <w:color w:val="auto"/>
                <w:lang w:val="en-IE"/>
              </w:rPr>
              <w:t>Deliveries</w:t>
            </w:r>
          </w:p>
        </w:tc>
        <w:tc>
          <w:tcPr>
            <w:tcW w:w="1559" w:type="dxa"/>
          </w:tcPr>
          <w:p w14:paraId="607456B1" w14:textId="77777777" w:rsidR="009A482F" w:rsidRPr="00BF6335" w:rsidRDefault="009A482F" w:rsidP="009A482F">
            <w:pPr>
              <w:pStyle w:val="TableBody"/>
              <w:jc w:val="center"/>
              <w:rPr>
                <w:rFonts w:cstheme="minorHAnsi"/>
                <w:color w:val="auto"/>
                <w:szCs w:val="20"/>
                <w:lang w:val="en-IE"/>
              </w:rPr>
            </w:pPr>
            <w:r w:rsidRPr="00BF6335">
              <w:rPr>
                <w:rFonts w:cstheme="minorHAnsi"/>
                <w:color w:val="auto"/>
                <w:lang w:val="en-IE"/>
              </w:rPr>
              <w:t>P, A,O</w:t>
            </w:r>
          </w:p>
        </w:tc>
        <w:tc>
          <w:tcPr>
            <w:tcW w:w="4962" w:type="dxa"/>
          </w:tcPr>
          <w:p w14:paraId="2AEBC16C"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Do not sign for the deliveries but advise them of your name.</w:t>
            </w:r>
          </w:p>
          <w:p w14:paraId="1E4C8503" w14:textId="31681B23"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color w:val="C00000"/>
              </w:rPr>
              <w:t xml:space="preserve"> Request invoices and receipts to be sent via email.</w:t>
            </w:r>
          </w:p>
        </w:tc>
        <w:tc>
          <w:tcPr>
            <w:tcW w:w="3827" w:type="dxa"/>
          </w:tcPr>
          <w:p w14:paraId="67BB14C1" w14:textId="77777777" w:rsidR="009A482F" w:rsidRPr="009A482F" w:rsidRDefault="009A482F" w:rsidP="009A482F">
            <w:pPr>
              <w:pStyle w:val="TableBody"/>
              <w:numPr>
                <w:ilvl w:val="0"/>
                <w:numId w:val="35"/>
              </w:numPr>
              <w:ind w:left="315" w:hanging="315"/>
              <w:rPr>
                <w:rFonts w:eastAsiaTheme="minorHAnsi" w:cstheme="minorBidi"/>
                <w:color w:val="C00000"/>
                <w:sz w:val="22"/>
                <w:szCs w:val="22"/>
                <w:lang w:val="en-IE"/>
              </w:rPr>
            </w:pPr>
            <w:r w:rsidRPr="009A482F">
              <w:rPr>
                <w:rFonts w:eastAsiaTheme="minorHAnsi" w:cstheme="minorBidi"/>
                <w:color w:val="C00000"/>
                <w:sz w:val="22"/>
                <w:szCs w:val="22"/>
                <w:lang w:val="en-IE"/>
              </w:rPr>
              <w:t xml:space="preserve">COVID-19 Activity Lead(s) to keep a log of all deliveries. </w:t>
            </w:r>
          </w:p>
          <w:p w14:paraId="78979203" w14:textId="0F18145F" w:rsidR="009A482F" w:rsidRPr="009A482F" w:rsidRDefault="009A482F" w:rsidP="009A482F">
            <w:pPr>
              <w:pStyle w:val="TableBody"/>
              <w:numPr>
                <w:ilvl w:val="0"/>
                <w:numId w:val="35"/>
              </w:numPr>
              <w:ind w:left="315" w:hanging="315"/>
              <w:rPr>
                <w:rFonts w:eastAsiaTheme="minorHAnsi" w:cstheme="minorHAnsi"/>
                <w:color w:val="C00000"/>
                <w:sz w:val="22"/>
                <w:szCs w:val="22"/>
                <w:lang w:val="en-IE"/>
              </w:rPr>
            </w:pPr>
            <w:r w:rsidRPr="009A482F">
              <w:rPr>
                <w:color w:val="C00000"/>
              </w:rPr>
              <w:t>Paperless correspondence to be encouraged.</w:t>
            </w:r>
          </w:p>
        </w:tc>
        <w:tc>
          <w:tcPr>
            <w:tcW w:w="1843" w:type="dxa"/>
          </w:tcPr>
          <w:p w14:paraId="69C979B2" w14:textId="77777777" w:rsidR="009A482F" w:rsidRPr="00BF6335" w:rsidRDefault="009A482F" w:rsidP="009A482F">
            <w:pPr>
              <w:pStyle w:val="NoSpacing"/>
              <w:jc w:val="center"/>
              <w:rPr>
                <w:rFonts w:cstheme="minorHAnsi"/>
                <w:b/>
                <w:color w:val="FFFFFF" w:themeColor="background1"/>
              </w:rPr>
            </w:pPr>
          </w:p>
        </w:tc>
      </w:tr>
      <w:tr w:rsidR="009A482F" w:rsidRPr="00BF6335" w14:paraId="5CC0F1F2" w14:textId="77777777" w:rsidTr="00005359">
        <w:trPr>
          <w:trHeight w:val="1044"/>
        </w:trPr>
        <w:tc>
          <w:tcPr>
            <w:tcW w:w="1838" w:type="dxa"/>
          </w:tcPr>
          <w:p w14:paraId="69C7A65F" w14:textId="08FAB77F" w:rsidR="009A482F" w:rsidRPr="00BF6335" w:rsidRDefault="009A482F" w:rsidP="009A482F">
            <w:pPr>
              <w:pStyle w:val="TableBody"/>
              <w:rPr>
                <w:rFonts w:cstheme="minorHAnsi"/>
                <w:b/>
                <w:bCs/>
                <w:color w:val="auto"/>
                <w:lang w:val="en-IE"/>
              </w:rPr>
            </w:pPr>
            <w:r w:rsidRPr="00BF6335">
              <w:rPr>
                <w:rFonts w:cstheme="minorHAnsi"/>
                <w:b/>
                <w:bCs/>
                <w:color w:val="auto"/>
                <w:lang w:val="en-IE"/>
              </w:rPr>
              <w:t>Physical Distanc</w:t>
            </w:r>
            <w:r>
              <w:rPr>
                <w:rFonts w:cstheme="minorHAnsi"/>
                <w:b/>
                <w:bCs/>
                <w:color w:val="auto"/>
                <w:lang w:val="en-IE"/>
              </w:rPr>
              <w:t>ing</w:t>
            </w:r>
          </w:p>
        </w:tc>
        <w:tc>
          <w:tcPr>
            <w:tcW w:w="1559" w:type="dxa"/>
          </w:tcPr>
          <w:p w14:paraId="2B46743D" w14:textId="77777777" w:rsidR="009A482F" w:rsidRPr="00BF6335" w:rsidRDefault="009A482F" w:rsidP="009A482F">
            <w:pPr>
              <w:pStyle w:val="TableBody"/>
              <w:jc w:val="center"/>
              <w:rPr>
                <w:rFonts w:cstheme="minorHAnsi"/>
                <w:color w:val="auto"/>
                <w:lang w:val="en-IE"/>
              </w:rPr>
            </w:pPr>
            <w:r w:rsidRPr="00BF6335">
              <w:rPr>
                <w:rFonts w:cstheme="minorHAnsi"/>
                <w:color w:val="auto"/>
                <w:lang w:val="en-IE"/>
              </w:rPr>
              <w:t>P, A,O</w:t>
            </w:r>
          </w:p>
        </w:tc>
        <w:tc>
          <w:tcPr>
            <w:tcW w:w="4962" w:type="dxa"/>
          </w:tcPr>
          <w:p w14:paraId="450E27D8" w14:textId="77777777" w:rsidR="009A482F" w:rsidRPr="009A482F" w:rsidRDefault="009A482F" w:rsidP="009A482F">
            <w:pPr>
              <w:pStyle w:val="ListParagraph"/>
              <w:numPr>
                <w:ilvl w:val="0"/>
                <w:numId w:val="35"/>
              </w:numPr>
              <w:spacing w:before="40" w:after="40"/>
              <w:ind w:left="315" w:hanging="284"/>
              <w:jc w:val="both"/>
              <w:rPr>
                <w:color w:val="C00000"/>
              </w:rPr>
            </w:pPr>
            <w:r w:rsidRPr="009A482F">
              <w:rPr>
                <w:color w:val="C00000"/>
              </w:rPr>
              <w:t xml:space="preserve">Field of play to be laid out to allow </w:t>
            </w:r>
            <w:r w:rsidRPr="009A482F">
              <w:rPr>
                <w:rFonts w:ascii="Calibri" w:eastAsia="Calibri" w:hAnsi="Calibri" w:cs="Calibri"/>
                <w:color w:val="C00000"/>
                <w:lang w:eastAsia="en-IE"/>
              </w:rPr>
              <w:t xml:space="preserve"> physical</w:t>
            </w:r>
            <w:r w:rsidRPr="009A482F">
              <w:rPr>
                <w:color w:val="C00000"/>
              </w:rPr>
              <w:t xml:space="preserve"> distancing</w:t>
            </w:r>
          </w:p>
          <w:p w14:paraId="29BECB3F" w14:textId="77777777" w:rsidR="009A482F" w:rsidRPr="009A482F" w:rsidRDefault="009A482F" w:rsidP="009A482F">
            <w:pPr>
              <w:pStyle w:val="ListParagraph"/>
              <w:numPr>
                <w:ilvl w:val="0"/>
                <w:numId w:val="35"/>
              </w:numPr>
              <w:spacing w:line="252" w:lineRule="auto"/>
              <w:ind w:left="315" w:hanging="284"/>
              <w:jc w:val="both"/>
              <w:rPr>
                <w:rFonts w:cstheme="minorHAnsi"/>
                <w:color w:val="C00000"/>
              </w:rPr>
            </w:pPr>
            <w:r w:rsidRPr="009A482F">
              <w:rPr>
                <w:rFonts w:cstheme="minorHAnsi"/>
                <w:color w:val="C00000"/>
              </w:rPr>
              <w:t>Keep the Pod of 6 approach for training indoors</w:t>
            </w:r>
          </w:p>
          <w:p w14:paraId="4B1B6E3F" w14:textId="77777777" w:rsidR="009A482F" w:rsidRPr="009A482F" w:rsidRDefault="009A482F" w:rsidP="009A482F">
            <w:pPr>
              <w:pStyle w:val="ListParagraph"/>
              <w:numPr>
                <w:ilvl w:val="0"/>
                <w:numId w:val="35"/>
              </w:numPr>
              <w:spacing w:line="252" w:lineRule="auto"/>
              <w:ind w:left="315" w:hanging="284"/>
              <w:jc w:val="both"/>
              <w:rPr>
                <w:rFonts w:cstheme="minorHAnsi"/>
                <w:color w:val="C00000"/>
              </w:rPr>
            </w:pPr>
            <w:r w:rsidRPr="009A482F">
              <w:rPr>
                <w:rFonts w:cstheme="minorHAnsi"/>
                <w:color w:val="C00000"/>
              </w:rPr>
              <w:t>Keep substantial space between your groups (groups or pods)</w:t>
            </w:r>
          </w:p>
          <w:p w14:paraId="0DC03CF1" w14:textId="77777777" w:rsidR="009A482F" w:rsidRPr="009A482F" w:rsidRDefault="009A482F" w:rsidP="009A482F">
            <w:pPr>
              <w:pStyle w:val="ListParagraph"/>
              <w:numPr>
                <w:ilvl w:val="0"/>
                <w:numId w:val="35"/>
              </w:numPr>
              <w:spacing w:before="40" w:after="40"/>
              <w:ind w:left="315" w:hanging="284"/>
              <w:jc w:val="both"/>
              <w:rPr>
                <w:color w:val="C00000"/>
              </w:rPr>
            </w:pPr>
            <w:r w:rsidRPr="009A482F">
              <w:rPr>
                <w:color w:val="C00000"/>
              </w:rPr>
              <w:t>Limit number of chairs in a meeting room, or where seats can’t be removed, blank off seats less than 2m from each other.</w:t>
            </w:r>
          </w:p>
          <w:p w14:paraId="22EEA1D3" w14:textId="77777777" w:rsidR="009A482F" w:rsidRPr="009A482F" w:rsidRDefault="009A482F" w:rsidP="009A482F">
            <w:pPr>
              <w:pStyle w:val="ListParagraph"/>
              <w:numPr>
                <w:ilvl w:val="0"/>
                <w:numId w:val="35"/>
              </w:numPr>
              <w:spacing w:before="40" w:after="40"/>
              <w:ind w:left="315" w:hanging="284"/>
              <w:jc w:val="both"/>
              <w:rPr>
                <w:color w:val="C00000"/>
              </w:rPr>
            </w:pPr>
            <w:r w:rsidRPr="009A482F">
              <w:rPr>
                <w:color w:val="C00000"/>
              </w:rPr>
              <w:t>Signage to remind members to stay physically distance.</w:t>
            </w:r>
          </w:p>
          <w:p w14:paraId="5653EC58" w14:textId="641E189B" w:rsidR="009A482F" w:rsidRPr="009A482F" w:rsidRDefault="009A482F" w:rsidP="009A482F">
            <w:pPr>
              <w:pStyle w:val="ListParagraph"/>
              <w:numPr>
                <w:ilvl w:val="0"/>
                <w:numId w:val="35"/>
              </w:numPr>
              <w:spacing w:before="40" w:after="40"/>
              <w:ind w:left="315" w:hanging="284"/>
              <w:jc w:val="both"/>
              <w:rPr>
                <w:color w:val="C00000"/>
              </w:rPr>
            </w:pPr>
            <w:r w:rsidRPr="009A482F">
              <w:rPr>
                <w:color w:val="C00000"/>
              </w:rPr>
              <w:t>All members to complete Pre-Return Self Declaration Form.</w:t>
            </w:r>
          </w:p>
        </w:tc>
        <w:tc>
          <w:tcPr>
            <w:tcW w:w="3827" w:type="dxa"/>
          </w:tcPr>
          <w:p w14:paraId="24F016E6" w14:textId="77777777" w:rsidR="009A482F" w:rsidRPr="009A482F" w:rsidRDefault="009A482F" w:rsidP="009A482F">
            <w:pPr>
              <w:pStyle w:val="TableBody"/>
              <w:numPr>
                <w:ilvl w:val="0"/>
                <w:numId w:val="35"/>
              </w:numPr>
              <w:ind w:left="315" w:hanging="315"/>
              <w:rPr>
                <w:rFonts w:eastAsiaTheme="minorEastAsia"/>
                <w:color w:val="C00000"/>
                <w:sz w:val="22"/>
                <w:szCs w:val="22"/>
              </w:rPr>
            </w:pPr>
            <w:r w:rsidRPr="009A482F">
              <w:rPr>
                <w:rFonts w:eastAsiaTheme="minorEastAsia"/>
                <w:color w:val="C00000"/>
                <w:sz w:val="22"/>
                <w:szCs w:val="22"/>
              </w:rPr>
              <w:t>Spectators are not permitted to watch training.</w:t>
            </w:r>
          </w:p>
          <w:p w14:paraId="4136F7F1" w14:textId="77777777" w:rsidR="009A482F" w:rsidRPr="009A482F" w:rsidRDefault="009A482F" w:rsidP="009A482F">
            <w:pPr>
              <w:pStyle w:val="ListParagraph"/>
              <w:numPr>
                <w:ilvl w:val="0"/>
                <w:numId w:val="35"/>
              </w:numPr>
              <w:spacing w:before="40" w:after="40"/>
              <w:ind w:left="315" w:hanging="284"/>
              <w:jc w:val="both"/>
              <w:rPr>
                <w:color w:val="C00000"/>
              </w:rPr>
            </w:pPr>
            <w:r w:rsidRPr="009A482F">
              <w:rPr>
                <w:color w:val="C00000"/>
              </w:rPr>
              <w:t>Provide COVID-19 Induction training to all members before they return to the club.</w:t>
            </w:r>
          </w:p>
          <w:p w14:paraId="23145C7E" w14:textId="219B5FF7" w:rsidR="009A482F" w:rsidRPr="009A482F" w:rsidRDefault="009A482F" w:rsidP="009A482F">
            <w:pPr>
              <w:pStyle w:val="TableBody"/>
              <w:numPr>
                <w:ilvl w:val="0"/>
                <w:numId w:val="35"/>
              </w:numPr>
              <w:ind w:left="315" w:hanging="315"/>
              <w:rPr>
                <w:rFonts w:cstheme="minorHAnsi"/>
                <w:color w:val="C00000"/>
                <w:sz w:val="22"/>
                <w:szCs w:val="22"/>
                <w:lang w:val="en-IE"/>
              </w:rPr>
            </w:pPr>
            <w:r w:rsidRPr="009A482F">
              <w:rPr>
                <w:rFonts w:eastAsiaTheme="minorEastAsia"/>
                <w:color w:val="C00000"/>
                <w:sz w:val="22"/>
                <w:szCs w:val="22"/>
              </w:rPr>
              <w:t>COVID-19 Coordinator and COVID-19 Activity Lead(s) to be vigilant in monitoring and reminding members</w:t>
            </w:r>
          </w:p>
        </w:tc>
        <w:tc>
          <w:tcPr>
            <w:tcW w:w="1843" w:type="dxa"/>
          </w:tcPr>
          <w:p w14:paraId="5F2D15EE" w14:textId="77777777" w:rsidR="009A482F" w:rsidRPr="00BF6335" w:rsidRDefault="009A482F" w:rsidP="009A482F">
            <w:pPr>
              <w:pStyle w:val="NoSpacing"/>
              <w:jc w:val="center"/>
              <w:rPr>
                <w:rFonts w:cstheme="minorHAnsi"/>
                <w:b/>
                <w:color w:val="FFFFFF" w:themeColor="background1"/>
              </w:rPr>
            </w:pPr>
          </w:p>
        </w:tc>
      </w:tr>
      <w:tr w:rsidR="009A482F" w:rsidRPr="00BF6335" w14:paraId="280AC6B1" w14:textId="77777777" w:rsidTr="00005359">
        <w:trPr>
          <w:trHeight w:val="1044"/>
        </w:trPr>
        <w:tc>
          <w:tcPr>
            <w:tcW w:w="1838" w:type="dxa"/>
          </w:tcPr>
          <w:p w14:paraId="710EB9D0" w14:textId="77777777" w:rsidR="009A482F" w:rsidRPr="00BF6335" w:rsidRDefault="009A482F" w:rsidP="009A482F">
            <w:pPr>
              <w:pStyle w:val="TableBody"/>
              <w:rPr>
                <w:rFonts w:cstheme="minorHAnsi"/>
                <w:b/>
                <w:bCs/>
                <w:color w:val="auto"/>
                <w:lang w:val="en-IE"/>
              </w:rPr>
            </w:pPr>
            <w:r w:rsidRPr="00BF6335">
              <w:rPr>
                <w:rFonts w:cstheme="minorHAnsi"/>
                <w:b/>
                <w:bCs/>
                <w:color w:val="auto"/>
                <w:lang w:val="en-IE"/>
              </w:rPr>
              <w:t>Shaking Hands / Physical Greeting</w:t>
            </w:r>
          </w:p>
        </w:tc>
        <w:tc>
          <w:tcPr>
            <w:tcW w:w="1559" w:type="dxa"/>
          </w:tcPr>
          <w:p w14:paraId="5CFB45CA" w14:textId="77777777" w:rsidR="009A482F" w:rsidRPr="00BF6335" w:rsidRDefault="009A482F" w:rsidP="009A482F">
            <w:pPr>
              <w:pStyle w:val="TableBody"/>
              <w:jc w:val="center"/>
              <w:rPr>
                <w:rFonts w:cstheme="minorHAnsi"/>
                <w:color w:val="auto"/>
                <w:lang w:val="en-IE"/>
              </w:rPr>
            </w:pPr>
            <w:r w:rsidRPr="00BF6335">
              <w:rPr>
                <w:rFonts w:cstheme="minorHAnsi"/>
                <w:color w:val="auto"/>
                <w:lang w:val="en-IE"/>
              </w:rPr>
              <w:t>A,O</w:t>
            </w:r>
          </w:p>
        </w:tc>
        <w:tc>
          <w:tcPr>
            <w:tcW w:w="4962" w:type="dxa"/>
          </w:tcPr>
          <w:p w14:paraId="7AECB5A9"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Provide COVID-19 Induction training to all members before they return to training</w:t>
            </w:r>
          </w:p>
          <w:p w14:paraId="660209F4"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Signage to be displayed on the spread of the virus.</w:t>
            </w:r>
          </w:p>
          <w:p w14:paraId="60DE31FF" w14:textId="7744D5B1"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color w:val="C00000"/>
              </w:rPr>
              <w:t>COVID-19 Coordinator and Activity Lead(s) to monitor and discourage.</w:t>
            </w:r>
          </w:p>
        </w:tc>
        <w:tc>
          <w:tcPr>
            <w:tcW w:w="3827" w:type="dxa"/>
          </w:tcPr>
          <w:p w14:paraId="4730E053" w14:textId="0F95476D" w:rsidR="009A482F" w:rsidRPr="009A482F" w:rsidRDefault="009A482F" w:rsidP="009A482F">
            <w:pPr>
              <w:pStyle w:val="TableBody"/>
              <w:numPr>
                <w:ilvl w:val="0"/>
                <w:numId w:val="35"/>
              </w:numPr>
              <w:ind w:left="315" w:hanging="315"/>
              <w:rPr>
                <w:rFonts w:cstheme="minorHAnsi"/>
                <w:color w:val="C00000"/>
                <w:sz w:val="22"/>
                <w:szCs w:val="22"/>
                <w:lang w:val="en-IE"/>
              </w:rPr>
            </w:pPr>
            <w:r w:rsidRPr="009A482F">
              <w:rPr>
                <w:color w:val="C00000"/>
                <w:sz w:val="22"/>
                <w:szCs w:val="22"/>
              </w:rPr>
              <w:t xml:space="preserve"> COVID-19 Coordinator and Activity Lead(s) be vigilant in monitoring and reminding attendees.</w:t>
            </w:r>
          </w:p>
        </w:tc>
        <w:tc>
          <w:tcPr>
            <w:tcW w:w="1843" w:type="dxa"/>
          </w:tcPr>
          <w:p w14:paraId="391A9E14" w14:textId="77777777" w:rsidR="009A482F" w:rsidRPr="00BF6335" w:rsidRDefault="009A482F" w:rsidP="009A482F">
            <w:pPr>
              <w:pStyle w:val="NoSpacing"/>
              <w:jc w:val="center"/>
              <w:rPr>
                <w:rFonts w:cstheme="minorHAnsi"/>
                <w:b/>
                <w:color w:val="FFFFFF" w:themeColor="background1"/>
              </w:rPr>
            </w:pPr>
          </w:p>
        </w:tc>
      </w:tr>
      <w:tr w:rsidR="009A482F" w:rsidRPr="00BF6335" w14:paraId="6E4CC3C3" w14:textId="77777777" w:rsidTr="00B63B29">
        <w:trPr>
          <w:trHeight w:val="192"/>
        </w:trPr>
        <w:tc>
          <w:tcPr>
            <w:tcW w:w="1838" w:type="dxa"/>
            <w:vAlign w:val="center"/>
          </w:tcPr>
          <w:p w14:paraId="40752D52" w14:textId="77777777" w:rsidR="009A482F" w:rsidRPr="00BF6335" w:rsidRDefault="009A482F" w:rsidP="00B63B29">
            <w:pPr>
              <w:pStyle w:val="TableBody"/>
              <w:jc w:val="center"/>
              <w:rPr>
                <w:rFonts w:cstheme="minorHAnsi"/>
                <w:b/>
                <w:bCs/>
                <w:color w:val="auto"/>
                <w:lang w:val="en-IE"/>
              </w:rPr>
            </w:pPr>
            <w:r w:rsidRPr="00BF6335">
              <w:rPr>
                <w:rFonts w:cstheme="minorHAnsi"/>
                <w:b/>
                <w:bCs/>
                <w:color w:val="auto"/>
                <w:lang w:val="en-IE"/>
              </w:rPr>
              <w:t>Lack of Information</w:t>
            </w:r>
          </w:p>
        </w:tc>
        <w:tc>
          <w:tcPr>
            <w:tcW w:w="1559" w:type="dxa"/>
            <w:vAlign w:val="center"/>
          </w:tcPr>
          <w:p w14:paraId="6A588564" w14:textId="77777777" w:rsidR="009A482F" w:rsidRPr="00BF6335" w:rsidRDefault="009A482F" w:rsidP="00B63B29">
            <w:pPr>
              <w:pStyle w:val="TableBody"/>
              <w:jc w:val="center"/>
              <w:rPr>
                <w:rFonts w:cstheme="minorHAnsi"/>
                <w:color w:val="auto"/>
                <w:lang w:val="en-IE"/>
              </w:rPr>
            </w:pPr>
            <w:r w:rsidRPr="00BF6335">
              <w:rPr>
                <w:rFonts w:cstheme="minorHAnsi"/>
                <w:color w:val="auto"/>
                <w:lang w:val="en-IE"/>
              </w:rPr>
              <w:t>A,O</w:t>
            </w:r>
          </w:p>
        </w:tc>
        <w:tc>
          <w:tcPr>
            <w:tcW w:w="4962" w:type="dxa"/>
          </w:tcPr>
          <w:p w14:paraId="54CFDD0C"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Provide COVID-19 Induction training to all members before they return to the training.</w:t>
            </w:r>
          </w:p>
          <w:p w14:paraId="456005FA"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Update all relevant documents and communicate the updated information.</w:t>
            </w:r>
          </w:p>
          <w:p w14:paraId="51D91A78" w14:textId="66BA4D1E"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color w:val="C00000"/>
              </w:rPr>
              <w:t>Provide signage in key locations.</w:t>
            </w:r>
          </w:p>
        </w:tc>
        <w:tc>
          <w:tcPr>
            <w:tcW w:w="3827" w:type="dxa"/>
          </w:tcPr>
          <w:p w14:paraId="79F8261B" w14:textId="76AE032E" w:rsidR="009A482F" w:rsidRPr="009A482F" w:rsidRDefault="009A482F" w:rsidP="009A482F">
            <w:pPr>
              <w:pStyle w:val="TableBody"/>
              <w:numPr>
                <w:ilvl w:val="0"/>
                <w:numId w:val="35"/>
              </w:numPr>
              <w:ind w:left="315" w:hanging="315"/>
              <w:rPr>
                <w:rFonts w:cstheme="minorHAnsi"/>
                <w:color w:val="C00000"/>
                <w:lang w:val="en-IE"/>
              </w:rPr>
            </w:pPr>
            <w:r w:rsidRPr="009A482F">
              <w:rPr>
                <w:color w:val="C00000"/>
                <w:sz w:val="22"/>
                <w:szCs w:val="22"/>
                <w:lang w:val="en-IE"/>
              </w:rPr>
              <w:t>Perform regular orientation / induction talks and briefings to remind members of current protocols, and new updates.</w:t>
            </w:r>
          </w:p>
        </w:tc>
        <w:tc>
          <w:tcPr>
            <w:tcW w:w="1843" w:type="dxa"/>
          </w:tcPr>
          <w:p w14:paraId="3FDAD60A" w14:textId="77777777" w:rsidR="009A482F" w:rsidRPr="00BF6335" w:rsidRDefault="009A482F" w:rsidP="009A482F">
            <w:pPr>
              <w:pStyle w:val="NoSpacing"/>
              <w:jc w:val="center"/>
              <w:rPr>
                <w:rFonts w:cstheme="minorHAnsi"/>
                <w:b/>
                <w:color w:val="FFFFFF" w:themeColor="background1"/>
              </w:rPr>
            </w:pPr>
          </w:p>
        </w:tc>
      </w:tr>
      <w:tr w:rsidR="009A482F" w:rsidRPr="00BF6335" w14:paraId="2A2582D1" w14:textId="77777777" w:rsidTr="00B63B29">
        <w:trPr>
          <w:trHeight w:val="1044"/>
        </w:trPr>
        <w:tc>
          <w:tcPr>
            <w:tcW w:w="1838" w:type="dxa"/>
            <w:vAlign w:val="center"/>
          </w:tcPr>
          <w:p w14:paraId="11FF0EB2" w14:textId="77777777" w:rsidR="009A482F" w:rsidRPr="00330598" w:rsidRDefault="009A482F" w:rsidP="00B63B29">
            <w:pPr>
              <w:jc w:val="center"/>
            </w:pPr>
            <w:r w:rsidRPr="00BF6335">
              <w:rPr>
                <w:rFonts w:cstheme="minorHAnsi"/>
                <w:b/>
                <w:bCs/>
              </w:rPr>
              <w:t>Document sharing</w:t>
            </w:r>
          </w:p>
        </w:tc>
        <w:tc>
          <w:tcPr>
            <w:tcW w:w="1559" w:type="dxa"/>
            <w:vAlign w:val="center"/>
          </w:tcPr>
          <w:p w14:paraId="13DF5CF2" w14:textId="77777777" w:rsidR="00B63B29" w:rsidRDefault="00B63B29" w:rsidP="00B63B29">
            <w:pPr>
              <w:pStyle w:val="TableBody"/>
              <w:jc w:val="center"/>
              <w:rPr>
                <w:rFonts w:cstheme="minorHAnsi"/>
                <w:color w:val="auto"/>
                <w:lang w:val="en-IE"/>
              </w:rPr>
            </w:pPr>
          </w:p>
          <w:p w14:paraId="00E38A13" w14:textId="63C4E703" w:rsidR="009A482F" w:rsidRPr="00BF6335" w:rsidRDefault="009A482F" w:rsidP="00B63B29">
            <w:pPr>
              <w:pStyle w:val="TableBody"/>
              <w:jc w:val="center"/>
              <w:rPr>
                <w:rFonts w:cstheme="minorHAnsi"/>
                <w:color w:val="auto"/>
                <w:lang w:val="en-IE"/>
              </w:rPr>
            </w:pPr>
            <w:r w:rsidRPr="00BF6335">
              <w:rPr>
                <w:rFonts w:cstheme="minorHAnsi"/>
                <w:color w:val="auto"/>
                <w:lang w:val="en-IE"/>
              </w:rPr>
              <w:t>A,</w:t>
            </w:r>
            <w:r w:rsidR="00B63B29">
              <w:rPr>
                <w:rFonts w:cstheme="minorHAnsi"/>
                <w:color w:val="auto"/>
                <w:lang w:val="en-IE"/>
              </w:rPr>
              <w:t>O</w:t>
            </w:r>
          </w:p>
        </w:tc>
        <w:tc>
          <w:tcPr>
            <w:tcW w:w="4962" w:type="dxa"/>
          </w:tcPr>
          <w:p w14:paraId="20AD4DF1"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No paper documents to be handed out or shared with members where practicable</w:t>
            </w:r>
          </w:p>
          <w:p w14:paraId="64AAEA0E" w14:textId="3393D99D" w:rsidR="009A482F" w:rsidRPr="009A482F" w:rsidRDefault="009A482F" w:rsidP="009A482F">
            <w:pPr>
              <w:pStyle w:val="ListParagraph"/>
              <w:numPr>
                <w:ilvl w:val="0"/>
                <w:numId w:val="35"/>
              </w:numPr>
              <w:spacing w:before="40" w:after="40"/>
              <w:ind w:left="315" w:hanging="315"/>
              <w:jc w:val="both"/>
              <w:rPr>
                <w:rFonts w:cstheme="minorHAnsi"/>
                <w:color w:val="C00000"/>
              </w:rPr>
            </w:pPr>
            <w:r w:rsidRPr="009A482F">
              <w:rPr>
                <w:color w:val="C00000"/>
              </w:rPr>
              <w:t>Paper document when necessary, to be stored in a “Polly pocket” file (capable of being wiped), and held by a single person only.</w:t>
            </w:r>
          </w:p>
        </w:tc>
        <w:tc>
          <w:tcPr>
            <w:tcW w:w="3827" w:type="dxa"/>
          </w:tcPr>
          <w:p w14:paraId="687460A0"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All information to be stored on a share drive.  Security protocols to be put in place as required.</w:t>
            </w:r>
          </w:p>
          <w:p w14:paraId="79E94259" w14:textId="53ABCFE9" w:rsidR="009A482F" w:rsidRPr="009A482F" w:rsidRDefault="009A482F" w:rsidP="009A482F">
            <w:pPr>
              <w:pStyle w:val="TableBody"/>
              <w:numPr>
                <w:ilvl w:val="0"/>
                <w:numId w:val="35"/>
              </w:numPr>
              <w:ind w:left="315" w:hanging="315"/>
              <w:rPr>
                <w:rFonts w:cstheme="minorHAnsi"/>
                <w:color w:val="C00000"/>
                <w:sz w:val="22"/>
                <w:szCs w:val="22"/>
                <w:lang w:val="en-IE"/>
              </w:rPr>
            </w:pPr>
            <w:r w:rsidRPr="009A482F">
              <w:rPr>
                <w:color w:val="C00000"/>
                <w:sz w:val="22"/>
                <w:szCs w:val="22"/>
              </w:rPr>
              <w:t xml:space="preserve"> All documents to be sent via email or link.</w:t>
            </w:r>
          </w:p>
        </w:tc>
        <w:tc>
          <w:tcPr>
            <w:tcW w:w="1843" w:type="dxa"/>
          </w:tcPr>
          <w:p w14:paraId="04A357BB" w14:textId="77777777" w:rsidR="009A482F" w:rsidRPr="00BF6335" w:rsidRDefault="009A482F" w:rsidP="009A482F">
            <w:pPr>
              <w:pStyle w:val="NoSpacing"/>
              <w:jc w:val="center"/>
              <w:rPr>
                <w:rFonts w:cstheme="minorHAnsi"/>
                <w:b/>
                <w:color w:val="FFFFFF" w:themeColor="background1"/>
              </w:rPr>
            </w:pPr>
          </w:p>
        </w:tc>
      </w:tr>
      <w:tr w:rsidR="00147A02" w:rsidRPr="00BF6335" w14:paraId="7C065CA8" w14:textId="77777777" w:rsidTr="00B63B29">
        <w:trPr>
          <w:trHeight w:val="1343"/>
        </w:trPr>
        <w:tc>
          <w:tcPr>
            <w:tcW w:w="1838" w:type="dxa"/>
            <w:vAlign w:val="center"/>
          </w:tcPr>
          <w:p w14:paraId="0A8E2BC5" w14:textId="77777777" w:rsidR="003440CC" w:rsidRDefault="00147A02" w:rsidP="00B63B29">
            <w:pPr>
              <w:pStyle w:val="TableBody"/>
              <w:jc w:val="center"/>
              <w:rPr>
                <w:rFonts w:cstheme="minorHAnsi"/>
                <w:b/>
                <w:bCs/>
                <w:color w:val="auto"/>
                <w:lang w:val="en-IE"/>
              </w:rPr>
            </w:pPr>
            <w:r w:rsidRPr="00BF6335">
              <w:rPr>
                <w:rFonts w:cstheme="minorHAnsi"/>
                <w:b/>
                <w:bCs/>
                <w:color w:val="auto"/>
                <w:lang w:val="en-IE"/>
              </w:rPr>
              <w:t>Meetings</w:t>
            </w:r>
          </w:p>
          <w:p w14:paraId="11BB755D" w14:textId="77777777" w:rsidR="003440CC" w:rsidRDefault="003440CC" w:rsidP="00B63B29">
            <w:pPr>
              <w:pStyle w:val="TableBody"/>
              <w:jc w:val="center"/>
              <w:rPr>
                <w:rFonts w:cstheme="minorHAnsi"/>
                <w:b/>
                <w:bCs/>
                <w:color w:val="auto"/>
                <w:lang w:val="en-IE"/>
              </w:rPr>
            </w:pPr>
          </w:p>
          <w:p w14:paraId="61EE0E0D" w14:textId="7AFD773E" w:rsidR="003440CC" w:rsidRDefault="00147A02" w:rsidP="00B63B29">
            <w:pPr>
              <w:pStyle w:val="TableBody"/>
              <w:jc w:val="center"/>
              <w:rPr>
                <w:rFonts w:cstheme="minorHAnsi"/>
                <w:b/>
                <w:bCs/>
                <w:color w:val="auto"/>
                <w:lang w:val="en-IE"/>
              </w:rPr>
            </w:pPr>
            <w:r>
              <w:rPr>
                <w:rFonts w:cstheme="minorHAnsi"/>
                <w:b/>
                <w:bCs/>
                <w:color w:val="auto"/>
                <w:lang w:val="en-IE"/>
              </w:rPr>
              <w:t>Beyond Sport Activities (Athlete Leadership, Health Promotion etc.)</w:t>
            </w:r>
          </w:p>
          <w:p w14:paraId="39FAC99D" w14:textId="77777777" w:rsidR="003440CC" w:rsidRDefault="003440CC" w:rsidP="00B63B29">
            <w:pPr>
              <w:pStyle w:val="TableBody"/>
              <w:jc w:val="center"/>
              <w:rPr>
                <w:rFonts w:cstheme="minorHAnsi"/>
                <w:b/>
                <w:bCs/>
                <w:color w:val="auto"/>
                <w:lang w:val="en-IE"/>
              </w:rPr>
            </w:pPr>
          </w:p>
          <w:p w14:paraId="7D855B7D" w14:textId="77777777" w:rsidR="003440CC" w:rsidRDefault="003440CC" w:rsidP="00B63B29">
            <w:pPr>
              <w:pStyle w:val="TableBody"/>
              <w:jc w:val="center"/>
              <w:rPr>
                <w:rFonts w:cstheme="minorHAnsi"/>
                <w:b/>
                <w:bCs/>
                <w:color w:val="auto"/>
                <w:lang w:val="en-IE"/>
              </w:rPr>
            </w:pPr>
          </w:p>
          <w:p w14:paraId="1B35AEBD" w14:textId="0013C11A" w:rsidR="00147A02" w:rsidRPr="00BF6335" w:rsidRDefault="003440CC" w:rsidP="00B63B29">
            <w:pPr>
              <w:pStyle w:val="TableBody"/>
              <w:jc w:val="center"/>
              <w:rPr>
                <w:rFonts w:cstheme="minorHAnsi"/>
                <w:b/>
                <w:bCs/>
                <w:color w:val="auto"/>
                <w:lang w:val="en-IE"/>
              </w:rPr>
            </w:pPr>
            <w:r w:rsidRPr="00BF6335">
              <w:rPr>
                <w:rFonts w:eastAsiaTheme="minorHAnsi" w:cstheme="minorHAnsi"/>
                <w:b/>
                <w:bCs/>
                <w:color w:val="auto"/>
                <w:lang w:val="en-IE"/>
              </w:rPr>
              <w:t>Workstations</w:t>
            </w:r>
          </w:p>
        </w:tc>
        <w:tc>
          <w:tcPr>
            <w:tcW w:w="1559" w:type="dxa"/>
            <w:vAlign w:val="center"/>
          </w:tcPr>
          <w:p w14:paraId="1A90A2B9" w14:textId="77777777" w:rsidR="00B63B29" w:rsidRDefault="00B63B29" w:rsidP="00B63B29">
            <w:pPr>
              <w:pStyle w:val="TableBody"/>
              <w:jc w:val="center"/>
              <w:rPr>
                <w:rFonts w:cstheme="minorHAnsi"/>
                <w:color w:val="auto"/>
                <w:lang w:val="en-IE"/>
              </w:rPr>
            </w:pPr>
          </w:p>
          <w:p w14:paraId="7969605B" w14:textId="77777777" w:rsidR="00B63B29" w:rsidRDefault="00B63B29" w:rsidP="00B63B29">
            <w:pPr>
              <w:pStyle w:val="TableBody"/>
              <w:jc w:val="center"/>
              <w:rPr>
                <w:rFonts w:cstheme="minorHAnsi"/>
                <w:color w:val="auto"/>
                <w:lang w:val="en-IE"/>
              </w:rPr>
            </w:pPr>
          </w:p>
          <w:p w14:paraId="26FA1A05" w14:textId="77777777" w:rsidR="00B63B29" w:rsidRDefault="00B63B29" w:rsidP="00B63B29">
            <w:pPr>
              <w:pStyle w:val="TableBody"/>
              <w:jc w:val="center"/>
              <w:rPr>
                <w:rFonts w:cstheme="minorHAnsi"/>
                <w:color w:val="auto"/>
                <w:lang w:val="en-IE"/>
              </w:rPr>
            </w:pPr>
          </w:p>
          <w:p w14:paraId="757D3F5B" w14:textId="5AA27F4A" w:rsidR="00147A02" w:rsidRPr="00BF6335" w:rsidRDefault="00B63B29" w:rsidP="00B63B29">
            <w:pPr>
              <w:pStyle w:val="TableBody"/>
              <w:jc w:val="center"/>
              <w:rPr>
                <w:rFonts w:cstheme="minorHAnsi"/>
                <w:color w:val="auto"/>
                <w:lang w:val="en-IE"/>
              </w:rPr>
            </w:pPr>
            <w:r w:rsidRPr="00BF6335">
              <w:rPr>
                <w:rFonts w:cstheme="minorHAnsi"/>
                <w:color w:val="auto"/>
                <w:lang w:val="en-IE"/>
              </w:rPr>
              <w:t>A,</w:t>
            </w:r>
            <w:r>
              <w:rPr>
                <w:rFonts w:cstheme="minorHAnsi"/>
                <w:color w:val="auto"/>
                <w:lang w:val="en-IE"/>
              </w:rPr>
              <w:t>O</w:t>
            </w:r>
          </w:p>
        </w:tc>
        <w:tc>
          <w:tcPr>
            <w:tcW w:w="4962" w:type="dxa"/>
          </w:tcPr>
          <w:p w14:paraId="60F476D3" w14:textId="77777777" w:rsidR="00147A02" w:rsidRPr="00C62118" w:rsidRDefault="00147A02" w:rsidP="007655C3">
            <w:pPr>
              <w:pStyle w:val="ListParagraph"/>
              <w:numPr>
                <w:ilvl w:val="0"/>
                <w:numId w:val="32"/>
              </w:numPr>
              <w:spacing w:before="40" w:after="40"/>
              <w:jc w:val="both"/>
              <w:rPr>
                <w:rFonts w:cstheme="minorHAnsi"/>
                <w:color w:val="C00000"/>
              </w:rPr>
            </w:pPr>
            <w:r w:rsidRPr="00C62118">
              <w:rPr>
                <w:rFonts w:cstheme="minorHAnsi"/>
                <w:color w:val="C00000"/>
              </w:rPr>
              <w:t>Numbers attending meetings</w:t>
            </w:r>
            <w:r>
              <w:rPr>
                <w:rFonts w:cstheme="minorHAnsi"/>
                <w:color w:val="C00000"/>
              </w:rPr>
              <w:t xml:space="preserve"> / beyond sport activities</w:t>
            </w:r>
            <w:r w:rsidRPr="00C62118">
              <w:rPr>
                <w:rFonts w:cstheme="minorHAnsi"/>
                <w:color w:val="C00000"/>
              </w:rPr>
              <w:t xml:space="preserve"> should be limited to those who are required to be present only.</w:t>
            </w:r>
          </w:p>
          <w:p w14:paraId="1D7F64BB" w14:textId="77777777" w:rsidR="00147A02" w:rsidRPr="00C62118" w:rsidRDefault="00147A02" w:rsidP="007655C3">
            <w:pPr>
              <w:pStyle w:val="ListParagraph"/>
              <w:numPr>
                <w:ilvl w:val="0"/>
                <w:numId w:val="32"/>
              </w:numPr>
              <w:spacing w:before="40" w:after="40"/>
              <w:jc w:val="both"/>
              <w:rPr>
                <w:rFonts w:cstheme="minorHAnsi"/>
                <w:color w:val="C00000"/>
              </w:rPr>
            </w:pPr>
            <w:r w:rsidRPr="00C62118">
              <w:rPr>
                <w:rFonts w:cstheme="minorHAnsi"/>
                <w:color w:val="C00000"/>
              </w:rPr>
              <w:t xml:space="preserve">Attendees will be advised there is no physical greetings </w:t>
            </w:r>
          </w:p>
          <w:p w14:paraId="3B4818E0" w14:textId="77777777" w:rsidR="00147A02" w:rsidRDefault="00147A02" w:rsidP="007655C3">
            <w:pPr>
              <w:pStyle w:val="ListParagraph"/>
              <w:numPr>
                <w:ilvl w:val="0"/>
                <w:numId w:val="32"/>
              </w:numPr>
              <w:spacing w:before="40" w:after="40"/>
              <w:jc w:val="both"/>
              <w:rPr>
                <w:rFonts w:cstheme="minorHAnsi"/>
                <w:color w:val="C00000"/>
              </w:rPr>
            </w:pPr>
            <w:r>
              <w:rPr>
                <w:rFonts w:cstheme="minorHAnsi"/>
                <w:color w:val="C00000"/>
              </w:rPr>
              <w:t>Self-declaration forms must be returned in advance of any activity / meeting.</w:t>
            </w:r>
          </w:p>
          <w:p w14:paraId="57EF1307" w14:textId="3ED2084D" w:rsidR="00147A02" w:rsidRPr="00C62118" w:rsidRDefault="00147A02" w:rsidP="007655C3">
            <w:pPr>
              <w:pStyle w:val="ListParagraph"/>
              <w:numPr>
                <w:ilvl w:val="0"/>
                <w:numId w:val="32"/>
              </w:numPr>
              <w:spacing w:before="40" w:after="40"/>
              <w:jc w:val="both"/>
              <w:rPr>
                <w:rFonts w:cstheme="minorHAnsi"/>
                <w:color w:val="C00000"/>
              </w:rPr>
            </w:pPr>
            <w:r w:rsidRPr="00C62118">
              <w:rPr>
                <w:rFonts w:cstheme="minorHAnsi"/>
                <w:color w:val="C00000"/>
              </w:rPr>
              <w:t xml:space="preserve">Attendees must wear masks </w:t>
            </w:r>
            <w:r w:rsidR="0038587D">
              <w:rPr>
                <w:rFonts w:cstheme="minorHAnsi"/>
                <w:color w:val="C00000"/>
              </w:rPr>
              <w:t>including in office areas.</w:t>
            </w:r>
          </w:p>
          <w:p w14:paraId="09B9E297" w14:textId="77777777" w:rsidR="00147A02" w:rsidRDefault="00147A02" w:rsidP="007655C3">
            <w:pPr>
              <w:pStyle w:val="ListParagraph"/>
              <w:numPr>
                <w:ilvl w:val="0"/>
                <w:numId w:val="32"/>
              </w:numPr>
              <w:spacing w:before="40" w:after="40"/>
              <w:jc w:val="both"/>
              <w:rPr>
                <w:rFonts w:cstheme="minorHAnsi"/>
                <w:color w:val="C00000"/>
              </w:rPr>
            </w:pPr>
            <w:r>
              <w:rPr>
                <w:rFonts w:cstheme="minorHAnsi"/>
                <w:color w:val="C00000"/>
              </w:rPr>
              <w:t>Equipment sharing should be discouraged</w:t>
            </w:r>
          </w:p>
          <w:p w14:paraId="3B3675AD" w14:textId="77777777" w:rsidR="00147A02" w:rsidRPr="009A482F" w:rsidRDefault="00147A02" w:rsidP="007655C3">
            <w:pPr>
              <w:pStyle w:val="ListParagraph"/>
              <w:numPr>
                <w:ilvl w:val="0"/>
                <w:numId w:val="32"/>
              </w:numPr>
              <w:spacing w:before="40" w:after="40"/>
              <w:jc w:val="both"/>
              <w:rPr>
                <w:color w:val="C00000"/>
              </w:rPr>
            </w:pPr>
            <w:r w:rsidRPr="009A482F">
              <w:rPr>
                <w:color w:val="C00000"/>
              </w:rPr>
              <w:t>Limit number of chairs in a meeting room, or where seats can’t be removed, blank off seats less than 2m from each other.</w:t>
            </w:r>
          </w:p>
          <w:p w14:paraId="0925DC73" w14:textId="77777777" w:rsidR="0038587D" w:rsidRDefault="00147A02" w:rsidP="0038587D">
            <w:pPr>
              <w:pStyle w:val="ListParagraph"/>
              <w:numPr>
                <w:ilvl w:val="0"/>
                <w:numId w:val="32"/>
              </w:numPr>
              <w:spacing w:before="40" w:after="40"/>
              <w:ind w:left="315" w:hanging="315"/>
              <w:jc w:val="both"/>
              <w:rPr>
                <w:rFonts w:cstheme="minorHAnsi"/>
                <w:color w:val="C00000"/>
              </w:rPr>
            </w:pPr>
            <w:r w:rsidRPr="009A482F">
              <w:rPr>
                <w:color w:val="C00000"/>
              </w:rPr>
              <w:t>Signage to remind members to stay physically distance.</w:t>
            </w:r>
            <w:r w:rsidR="0038587D" w:rsidRPr="00BF6335">
              <w:rPr>
                <w:rFonts w:cstheme="minorHAnsi"/>
                <w:color w:val="C00000"/>
              </w:rPr>
              <w:t xml:space="preserve"> </w:t>
            </w:r>
          </w:p>
          <w:p w14:paraId="346577E6" w14:textId="195BFCAF" w:rsidR="00147A02" w:rsidRPr="0038587D" w:rsidRDefault="0038587D" w:rsidP="0038587D">
            <w:pPr>
              <w:pStyle w:val="ListParagraph"/>
              <w:numPr>
                <w:ilvl w:val="0"/>
                <w:numId w:val="32"/>
              </w:numPr>
              <w:spacing w:before="40" w:after="40"/>
              <w:ind w:left="315" w:hanging="315"/>
              <w:jc w:val="both"/>
              <w:rPr>
                <w:rFonts w:cstheme="minorHAnsi"/>
                <w:color w:val="C00000"/>
              </w:rPr>
            </w:pPr>
            <w:r w:rsidRPr="00BF6335">
              <w:rPr>
                <w:rFonts w:cstheme="minorHAnsi"/>
                <w:color w:val="C00000"/>
              </w:rPr>
              <w:t>Desks to be kept clean and tidy</w:t>
            </w:r>
            <w:r>
              <w:rPr>
                <w:rFonts w:cstheme="minorHAnsi"/>
                <w:color w:val="C00000"/>
              </w:rPr>
              <w:t xml:space="preserve"> and </w:t>
            </w:r>
            <w:r w:rsidRPr="00BF6335">
              <w:rPr>
                <w:rFonts w:cstheme="minorHAnsi"/>
                <w:color w:val="C00000"/>
              </w:rPr>
              <w:t>disinfected by the user at the end of each use.</w:t>
            </w:r>
          </w:p>
        </w:tc>
        <w:tc>
          <w:tcPr>
            <w:tcW w:w="3827" w:type="dxa"/>
          </w:tcPr>
          <w:p w14:paraId="33B57F22" w14:textId="77777777" w:rsidR="00147A02" w:rsidRPr="00C62118" w:rsidRDefault="00147A02" w:rsidP="007655C3">
            <w:pPr>
              <w:pStyle w:val="ListParagraph"/>
              <w:numPr>
                <w:ilvl w:val="0"/>
                <w:numId w:val="32"/>
              </w:numPr>
              <w:spacing w:before="40" w:after="40"/>
              <w:ind w:left="315" w:hanging="315"/>
              <w:jc w:val="both"/>
              <w:rPr>
                <w:rFonts w:cstheme="minorHAnsi"/>
                <w:color w:val="C00000"/>
              </w:rPr>
            </w:pPr>
            <w:r w:rsidRPr="00C62118">
              <w:rPr>
                <w:rFonts w:cstheme="minorHAnsi"/>
                <w:color w:val="C00000"/>
              </w:rPr>
              <w:t>Meetings to be done remotely where practicable.</w:t>
            </w:r>
          </w:p>
          <w:p w14:paraId="54DB0741" w14:textId="77777777" w:rsidR="00147A02" w:rsidRDefault="00147A02" w:rsidP="007655C3">
            <w:pPr>
              <w:pStyle w:val="ListParagraph"/>
              <w:numPr>
                <w:ilvl w:val="0"/>
                <w:numId w:val="32"/>
              </w:numPr>
              <w:spacing w:before="40" w:after="40"/>
              <w:ind w:left="315" w:hanging="315"/>
              <w:jc w:val="both"/>
              <w:rPr>
                <w:rFonts w:cstheme="minorHAnsi"/>
                <w:color w:val="C00000"/>
              </w:rPr>
            </w:pPr>
            <w:r w:rsidRPr="00C62118">
              <w:rPr>
                <w:rFonts w:cstheme="minorHAnsi"/>
                <w:color w:val="C00000"/>
              </w:rPr>
              <w:t>Ongoing consideration to Room densities, meeting durations and ventilation should continue</w:t>
            </w:r>
            <w:r>
              <w:rPr>
                <w:rFonts w:cstheme="minorHAnsi"/>
                <w:color w:val="C00000"/>
              </w:rPr>
              <w:t>.</w:t>
            </w:r>
            <w:r w:rsidRPr="00C62118">
              <w:rPr>
                <w:rFonts w:cstheme="minorHAnsi"/>
                <w:color w:val="C00000"/>
              </w:rPr>
              <w:t xml:space="preserve"> </w:t>
            </w:r>
          </w:p>
          <w:p w14:paraId="71B22286" w14:textId="77777777" w:rsidR="00147A02" w:rsidRDefault="00147A02" w:rsidP="007655C3">
            <w:pPr>
              <w:pStyle w:val="ListParagraph"/>
              <w:numPr>
                <w:ilvl w:val="0"/>
                <w:numId w:val="32"/>
              </w:numPr>
              <w:spacing w:before="40" w:after="40"/>
              <w:ind w:left="315" w:hanging="315"/>
              <w:jc w:val="both"/>
              <w:rPr>
                <w:rFonts w:cstheme="minorHAnsi"/>
                <w:color w:val="C00000"/>
              </w:rPr>
            </w:pPr>
            <w:r w:rsidRPr="00C62118">
              <w:rPr>
                <w:rFonts w:cstheme="minorHAnsi"/>
                <w:color w:val="C00000"/>
              </w:rPr>
              <w:t>All contact surfaces and equipment should be sanitised regularly.</w:t>
            </w:r>
          </w:p>
          <w:p w14:paraId="59E36DAF" w14:textId="77777777" w:rsidR="00147A02" w:rsidRDefault="00147A02" w:rsidP="007655C3">
            <w:pPr>
              <w:pStyle w:val="ListParagraph"/>
              <w:numPr>
                <w:ilvl w:val="0"/>
                <w:numId w:val="32"/>
              </w:numPr>
              <w:spacing w:before="40" w:after="40"/>
              <w:ind w:left="315" w:hanging="315"/>
              <w:jc w:val="both"/>
              <w:rPr>
                <w:rFonts w:cstheme="minorHAnsi"/>
                <w:color w:val="C00000"/>
              </w:rPr>
            </w:pPr>
            <w:r>
              <w:rPr>
                <w:rFonts w:cstheme="minorHAnsi"/>
                <w:color w:val="C00000"/>
              </w:rPr>
              <w:t>A contact log for the meeting / activity must be maintained.</w:t>
            </w:r>
          </w:p>
          <w:p w14:paraId="5E31BD81" w14:textId="77777777" w:rsidR="0038587D" w:rsidRPr="00BF6335" w:rsidRDefault="0038587D" w:rsidP="0038587D">
            <w:pPr>
              <w:pStyle w:val="ListParagraph"/>
              <w:numPr>
                <w:ilvl w:val="0"/>
                <w:numId w:val="32"/>
              </w:numPr>
              <w:spacing w:before="40" w:after="40"/>
              <w:ind w:left="315" w:hanging="315"/>
              <w:jc w:val="both"/>
              <w:rPr>
                <w:rFonts w:cstheme="minorHAnsi"/>
                <w:color w:val="C00000"/>
              </w:rPr>
            </w:pPr>
            <w:r w:rsidRPr="00BF6335">
              <w:rPr>
                <w:rFonts w:cstheme="minorHAnsi"/>
                <w:color w:val="C00000"/>
              </w:rPr>
              <w:t>Workstations to be arranged to allow physical distancing between users.</w:t>
            </w:r>
          </w:p>
          <w:p w14:paraId="04F3A7EC" w14:textId="353FDF0C" w:rsidR="00147A02" w:rsidRPr="00C62118" w:rsidRDefault="0038587D" w:rsidP="0038587D">
            <w:pPr>
              <w:pStyle w:val="ListParagraph"/>
              <w:numPr>
                <w:ilvl w:val="0"/>
                <w:numId w:val="32"/>
              </w:numPr>
              <w:spacing w:before="40" w:after="40"/>
              <w:ind w:left="315" w:hanging="315"/>
              <w:jc w:val="both"/>
              <w:rPr>
                <w:rFonts w:cstheme="minorHAnsi"/>
                <w:color w:val="C00000"/>
              </w:rPr>
            </w:pPr>
            <w:r w:rsidRPr="00BF6335">
              <w:rPr>
                <w:rFonts w:cstheme="minorHAnsi"/>
                <w:color w:val="C00000"/>
              </w:rPr>
              <w:t xml:space="preserve"> “Hot desking” should not be permitted.</w:t>
            </w:r>
            <w:r w:rsidRPr="00BF6335">
              <w:rPr>
                <w:rFonts w:cstheme="minorHAnsi"/>
                <w:color w:val="C00000"/>
                <w:sz w:val="20"/>
                <w:szCs w:val="20"/>
              </w:rPr>
              <w:t xml:space="preserve">  </w:t>
            </w:r>
          </w:p>
        </w:tc>
        <w:tc>
          <w:tcPr>
            <w:tcW w:w="1843" w:type="dxa"/>
          </w:tcPr>
          <w:p w14:paraId="127DB7F1" w14:textId="77777777" w:rsidR="00147A02" w:rsidRPr="00BF6335" w:rsidRDefault="00147A02" w:rsidP="007655C3">
            <w:pPr>
              <w:pStyle w:val="NoSpacing"/>
              <w:jc w:val="center"/>
              <w:rPr>
                <w:rFonts w:cstheme="minorHAnsi"/>
                <w:b/>
                <w:color w:val="FFFFFF" w:themeColor="background1"/>
              </w:rPr>
            </w:pPr>
          </w:p>
        </w:tc>
      </w:tr>
      <w:tr w:rsidR="009A482F" w:rsidRPr="00BF6335" w14:paraId="6513F0BD" w14:textId="77777777" w:rsidTr="00B63B29">
        <w:trPr>
          <w:trHeight w:val="1044"/>
        </w:trPr>
        <w:tc>
          <w:tcPr>
            <w:tcW w:w="1838" w:type="dxa"/>
            <w:vAlign w:val="center"/>
          </w:tcPr>
          <w:p w14:paraId="7C1853A1" w14:textId="77777777" w:rsidR="009A482F" w:rsidRPr="00BF6335" w:rsidRDefault="009A482F" w:rsidP="00B63B29">
            <w:pPr>
              <w:pStyle w:val="TableBody"/>
              <w:jc w:val="center"/>
              <w:rPr>
                <w:rFonts w:cstheme="minorHAnsi"/>
                <w:b/>
                <w:bCs/>
                <w:color w:val="auto"/>
                <w:lang w:val="en-IE"/>
              </w:rPr>
            </w:pPr>
            <w:r w:rsidRPr="00BF6335">
              <w:rPr>
                <w:rFonts w:cstheme="minorHAnsi"/>
                <w:b/>
                <w:bCs/>
                <w:color w:val="auto"/>
                <w:lang w:val="en-IE"/>
              </w:rPr>
              <w:t>Washing / Cleansing Hands</w:t>
            </w:r>
          </w:p>
          <w:p w14:paraId="4C4D412C" w14:textId="77777777" w:rsidR="009A482F" w:rsidRPr="00BF6335" w:rsidRDefault="009A482F" w:rsidP="00B63B29">
            <w:pPr>
              <w:jc w:val="center"/>
              <w:rPr>
                <w:rFonts w:cstheme="minorHAnsi"/>
                <w:b/>
              </w:rPr>
            </w:pPr>
          </w:p>
          <w:p w14:paraId="4ACA0E39" w14:textId="68D482BA" w:rsidR="009A482F" w:rsidRPr="00BF6335" w:rsidRDefault="009A482F" w:rsidP="00B63B29">
            <w:pPr>
              <w:pStyle w:val="TableBody"/>
              <w:jc w:val="center"/>
              <w:rPr>
                <w:rFonts w:cstheme="minorHAnsi"/>
                <w:b/>
                <w:bCs/>
                <w:color w:val="auto"/>
                <w:lang w:val="en-IE"/>
              </w:rPr>
            </w:pPr>
          </w:p>
        </w:tc>
        <w:tc>
          <w:tcPr>
            <w:tcW w:w="1559" w:type="dxa"/>
            <w:vAlign w:val="center"/>
          </w:tcPr>
          <w:p w14:paraId="4490875C" w14:textId="3BA8077E" w:rsidR="009A482F" w:rsidRPr="00BF6335" w:rsidRDefault="009A482F" w:rsidP="00B63B29">
            <w:pPr>
              <w:pStyle w:val="TableBody"/>
              <w:jc w:val="center"/>
              <w:rPr>
                <w:rFonts w:cstheme="minorHAnsi"/>
                <w:color w:val="auto"/>
                <w:lang w:val="en-IE"/>
              </w:rPr>
            </w:pPr>
            <w:r w:rsidRPr="00BF6335">
              <w:rPr>
                <w:rFonts w:cstheme="minorHAnsi"/>
                <w:color w:val="auto"/>
                <w:lang w:val="en-IE"/>
              </w:rPr>
              <w:t>A</w:t>
            </w:r>
          </w:p>
        </w:tc>
        <w:tc>
          <w:tcPr>
            <w:tcW w:w="4962" w:type="dxa"/>
          </w:tcPr>
          <w:p w14:paraId="1B1300D0"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Provide COVID-19 Induction training to all persons before they return to training.</w:t>
            </w:r>
          </w:p>
          <w:p w14:paraId="31E324CA" w14:textId="77777777"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 xml:space="preserve">Signage on hygiene to be displayed at the entrances, and other appropriate locations. </w:t>
            </w:r>
          </w:p>
          <w:p w14:paraId="22A24177" w14:textId="6076352F" w:rsidR="009A482F" w:rsidRPr="009A482F" w:rsidRDefault="009A482F" w:rsidP="009A482F">
            <w:pPr>
              <w:pStyle w:val="ListParagraph"/>
              <w:numPr>
                <w:ilvl w:val="0"/>
                <w:numId w:val="35"/>
              </w:numPr>
              <w:spacing w:before="40" w:after="40"/>
              <w:ind w:left="315" w:hanging="315"/>
              <w:jc w:val="both"/>
              <w:rPr>
                <w:color w:val="C00000"/>
              </w:rPr>
            </w:pPr>
            <w:r w:rsidRPr="009A482F">
              <w:rPr>
                <w:color w:val="C00000"/>
              </w:rPr>
              <w:t>Signage to be displayed at sinks indicating correct method on how to wash hands effectively.</w:t>
            </w:r>
          </w:p>
        </w:tc>
        <w:tc>
          <w:tcPr>
            <w:tcW w:w="3827" w:type="dxa"/>
          </w:tcPr>
          <w:p w14:paraId="520488D3" w14:textId="77777777" w:rsidR="009A482F" w:rsidRPr="009A482F" w:rsidRDefault="009A482F" w:rsidP="009A482F">
            <w:pPr>
              <w:pStyle w:val="TableBody"/>
              <w:numPr>
                <w:ilvl w:val="0"/>
                <w:numId w:val="34"/>
              </w:numPr>
              <w:ind w:left="325" w:hanging="325"/>
              <w:jc w:val="both"/>
              <w:rPr>
                <w:color w:val="C00000"/>
                <w:sz w:val="22"/>
                <w:szCs w:val="22"/>
                <w:lang w:val="en-IE"/>
              </w:rPr>
            </w:pPr>
            <w:r w:rsidRPr="009A482F">
              <w:rPr>
                <w:color w:val="C00000"/>
                <w:sz w:val="22"/>
                <w:szCs w:val="22"/>
              </w:rPr>
              <w:t>Hand sanitiser stations to be positioned at entrances and near common touch points.</w:t>
            </w:r>
          </w:p>
          <w:p w14:paraId="1301D58E" w14:textId="77777777" w:rsidR="009A482F" w:rsidRPr="009A482F" w:rsidRDefault="009A482F" w:rsidP="009A482F">
            <w:pPr>
              <w:pStyle w:val="TableBody"/>
              <w:numPr>
                <w:ilvl w:val="0"/>
                <w:numId w:val="34"/>
              </w:numPr>
              <w:ind w:left="325" w:hanging="325"/>
              <w:jc w:val="both"/>
              <w:rPr>
                <w:color w:val="C00000"/>
                <w:sz w:val="22"/>
                <w:szCs w:val="22"/>
                <w:lang w:val="en-IE"/>
              </w:rPr>
            </w:pPr>
            <w:r w:rsidRPr="009A482F">
              <w:rPr>
                <w:color w:val="C00000"/>
                <w:sz w:val="22"/>
                <w:szCs w:val="22"/>
                <w:lang w:val="en-IE"/>
              </w:rPr>
              <w:t xml:space="preserve">Regular briefings to remind </w:t>
            </w:r>
            <w:r w:rsidRPr="009A482F">
              <w:rPr>
                <w:color w:val="C00000"/>
                <w:sz w:val="22"/>
                <w:szCs w:val="22"/>
              </w:rPr>
              <w:t>attendees</w:t>
            </w:r>
            <w:r w:rsidRPr="009A482F">
              <w:rPr>
                <w:color w:val="C00000"/>
                <w:sz w:val="22"/>
                <w:szCs w:val="22"/>
                <w:lang w:val="en-IE"/>
              </w:rPr>
              <w:t xml:space="preserve"> of good hygiene practices.</w:t>
            </w:r>
          </w:p>
          <w:p w14:paraId="60868B17" w14:textId="578630A2" w:rsidR="009A482F" w:rsidRPr="009A482F" w:rsidRDefault="009A482F" w:rsidP="009A482F">
            <w:pPr>
              <w:pStyle w:val="TableBody"/>
              <w:numPr>
                <w:ilvl w:val="0"/>
                <w:numId w:val="35"/>
              </w:numPr>
              <w:ind w:left="315" w:hanging="315"/>
              <w:rPr>
                <w:rFonts w:cstheme="minorHAnsi"/>
                <w:color w:val="C00000"/>
                <w:sz w:val="22"/>
                <w:szCs w:val="22"/>
                <w:lang w:val="en-IE"/>
              </w:rPr>
            </w:pPr>
          </w:p>
        </w:tc>
        <w:tc>
          <w:tcPr>
            <w:tcW w:w="1843" w:type="dxa"/>
          </w:tcPr>
          <w:p w14:paraId="2492E99E" w14:textId="77777777" w:rsidR="009A482F" w:rsidRPr="00BF6335" w:rsidRDefault="009A482F" w:rsidP="009A482F">
            <w:pPr>
              <w:pStyle w:val="NoSpacing"/>
              <w:jc w:val="center"/>
              <w:rPr>
                <w:rFonts w:cstheme="minorHAnsi"/>
                <w:b/>
                <w:color w:val="FFFFFF" w:themeColor="background1"/>
              </w:rPr>
            </w:pPr>
          </w:p>
        </w:tc>
      </w:tr>
      <w:tr w:rsidR="009A482F" w:rsidRPr="00BF6335" w14:paraId="42D840D7" w14:textId="77777777" w:rsidTr="00B63B29">
        <w:trPr>
          <w:trHeight w:val="1044"/>
        </w:trPr>
        <w:tc>
          <w:tcPr>
            <w:tcW w:w="1838" w:type="dxa"/>
            <w:vAlign w:val="center"/>
          </w:tcPr>
          <w:p w14:paraId="490775E6" w14:textId="38343228" w:rsidR="009A482F" w:rsidRPr="00BF6335" w:rsidRDefault="009A482F" w:rsidP="00B63B29">
            <w:pPr>
              <w:pStyle w:val="TableBody"/>
              <w:jc w:val="center"/>
              <w:rPr>
                <w:rFonts w:cstheme="minorHAnsi"/>
                <w:b/>
                <w:bCs/>
                <w:color w:val="auto"/>
                <w:lang w:val="en-IE"/>
              </w:rPr>
            </w:pPr>
            <w:r w:rsidRPr="00BF6335">
              <w:rPr>
                <w:rFonts w:cstheme="minorHAnsi"/>
                <w:b/>
                <w:bCs/>
                <w:color w:val="auto"/>
                <w:lang w:val="en-IE"/>
              </w:rPr>
              <w:t>Balls and Equipment</w:t>
            </w:r>
          </w:p>
        </w:tc>
        <w:tc>
          <w:tcPr>
            <w:tcW w:w="1559" w:type="dxa"/>
            <w:vAlign w:val="center"/>
          </w:tcPr>
          <w:p w14:paraId="3E42E055" w14:textId="77777777" w:rsidR="009A482F" w:rsidRPr="00BF6335" w:rsidRDefault="009A482F" w:rsidP="00B63B29">
            <w:pPr>
              <w:pStyle w:val="TableBody"/>
              <w:jc w:val="center"/>
              <w:rPr>
                <w:rFonts w:cstheme="minorHAnsi"/>
                <w:color w:val="auto"/>
                <w:lang w:val="en-IE"/>
              </w:rPr>
            </w:pPr>
            <w:r w:rsidRPr="00BF6335">
              <w:rPr>
                <w:rFonts w:cstheme="minorHAnsi"/>
                <w:color w:val="auto"/>
                <w:lang w:val="en-IE"/>
              </w:rPr>
              <w:t>A</w:t>
            </w:r>
          </w:p>
        </w:tc>
        <w:tc>
          <w:tcPr>
            <w:tcW w:w="4962" w:type="dxa"/>
          </w:tcPr>
          <w:p w14:paraId="3D6CE0C3" w14:textId="77777777" w:rsidR="009A482F" w:rsidRPr="00147A02" w:rsidRDefault="009A482F" w:rsidP="009A482F">
            <w:pPr>
              <w:pStyle w:val="ListParagraph"/>
              <w:numPr>
                <w:ilvl w:val="0"/>
                <w:numId w:val="33"/>
              </w:numPr>
              <w:spacing w:before="40" w:after="40"/>
              <w:ind w:left="315" w:hanging="315"/>
              <w:jc w:val="both"/>
              <w:rPr>
                <w:color w:val="C00000"/>
              </w:rPr>
            </w:pPr>
            <w:r w:rsidRPr="00147A02">
              <w:rPr>
                <w:color w:val="C00000"/>
              </w:rPr>
              <w:t xml:space="preserve">Balls and equipment shall only be used when permitted to do so. </w:t>
            </w:r>
          </w:p>
          <w:p w14:paraId="14F75F20" w14:textId="77777777" w:rsidR="009A482F" w:rsidRPr="00147A02" w:rsidRDefault="009A482F" w:rsidP="009A482F">
            <w:pPr>
              <w:pStyle w:val="ListParagraph"/>
              <w:numPr>
                <w:ilvl w:val="0"/>
                <w:numId w:val="33"/>
              </w:numPr>
              <w:spacing w:before="40" w:after="40"/>
              <w:ind w:left="315" w:hanging="315"/>
              <w:jc w:val="both"/>
              <w:rPr>
                <w:color w:val="C00000"/>
              </w:rPr>
            </w:pPr>
            <w:r w:rsidRPr="00147A02">
              <w:rPr>
                <w:color w:val="C00000"/>
              </w:rPr>
              <w:t xml:space="preserve">Limit the number of persons using the same equipment </w:t>
            </w:r>
          </w:p>
          <w:p w14:paraId="710910A2" w14:textId="77777777" w:rsidR="009A482F" w:rsidRPr="00147A02" w:rsidRDefault="009A482F" w:rsidP="009A482F">
            <w:pPr>
              <w:pStyle w:val="ListParagraph"/>
              <w:numPr>
                <w:ilvl w:val="0"/>
                <w:numId w:val="33"/>
              </w:numPr>
              <w:spacing w:before="40" w:after="40"/>
              <w:ind w:left="315" w:hanging="315"/>
              <w:jc w:val="both"/>
              <w:rPr>
                <w:color w:val="C00000"/>
              </w:rPr>
            </w:pPr>
            <w:r w:rsidRPr="00147A02">
              <w:rPr>
                <w:color w:val="C00000"/>
              </w:rPr>
              <w:t xml:space="preserve">Clean balls before and after each training session </w:t>
            </w:r>
          </w:p>
          <w:p w14:paraId="03D01808" w14:textId="77777777" w:rsidR="009A482F" w:rsidRPr="00147A02" w:rsidRDefault="009A482F" w:rsidP="009A482F">
            <w:pPr>
              <w:pStyle w:val="ListParagraph"/>
              <w:numPr>
                <w:ilvl w:val="0"/>
                <w:numId w:val="33"/>
              </w:numPr>
              <w:spacing w:before="40" w:after="40"/>
              <w:ind w:left="315" w:hanging="315"/>
              <w:jc w:val="both"/>
              <w:rPr>
                <w:color w:val="C00000"/>
              </w:rPr>
            </w:pPr>
            <w:r w:rsidRPr="00147A02">
              <w:rPr>
                <w:color w:val="C00000"/>
              </w:rPr>
              <w:t xml:space="preserve">Clean equipment before and after each use </w:t>
            </w:r>
          </w:p>
          <w:p w14:paraId="1F243ED7" w14:textId="6136A413" w:rsidR="009A482F" w:rsidRPr="00147A02" w:rsidRDefault="009A482F" w:rsidP="009A482F">
            <w:pPr>
              <w:pStyle w:val="ListParagraph"/>
              <w:numPr>
                <w:ilvl w:val="0"/>
                <w:numId w:val="35"/>
              </w:numPr>
              <w:spacing w:before="40" w:after="40"/>
              <w:ind w:left="315" w:hanging="315"/>
              <w:jc w:val="both"/>
              <w:rPr>
                <w:rFonts w:cstheme="minorHAnsi"/>
                <w:color w:val="C00000"/>
              </w:rPr>
            </w:pPr>
            <w:r w:rsidRPr="00147A02">
              <w:rPr>
                <w:color w:val="C00000"/>
              </w:rPr>
              <w:t>Label balls and equipment to assist in identifying same</w:t>
            </w:r>
          </w:p>
        </w:tc>
        <w:tc>
          <w:tcPr>
            <w:tcW w:w="3827" w:type="dxa"/>
          </w:tcPr>
          <w:p w14:paraId="08415D73" w14:textId="77777777" w:rsidR="009A482F" w:rsidRPr="00147A02" w:rsidRDefault="009A482F" w:rsidP="009A482F">
            <w:pPr>
              <w:pStyle w:val="ListParagraph"/>
              <w:numPr>
                <w:ilvl w:val="0"/>
                <w:numId w:val="33"/>
              </w:numPr>
              <w:spacing w:before="40" w:after="40"/>
              <w:ind w:left="315" w:hanging="315"/>
              <w:jc w:val="both"/>
              <w:rPr>
                <w:color w:val="C00000"/>
              </w:rPr>
            </w:pPr>
            <w:r w:rsidRPr="00147A02">
              <w:rPr>
                <w:color w:val="C00000"/>
              </w:rPr>
              <w:t xml:space="preserve">Coaches will keep all equipment / equipment bags in between practices and sanitizes at the start and end of each session. </w:t>
            </w:r>
          </w:p>
          <w:p w14:paraId="4C8B8549" w14:textId="77777777" w:rsidR="009A482F" w:rsidRPr="00147A02" w:rsidRDefault="009A482F" w:rsidP="009A482F">
            <w:pPr>
              <w:pStyle w:val="TableBody"/>
              <w:numPr>
                <w:ilvl w:val="0"/>
                <w:numId w:val="35"/>
              </w:numPr>
              <w:ind w:left="315" w:hanging="315"/>
              <w:rPr>
                <w:rFonts w:cstheme="minorHAnsi"/>
                <w:color w:val="C00000"/>
                <w:lang w:val="en-IE"/>
              </w:rPr>
            </w:pPr>
          </w:p>
        </w:tc>
        <w:tc>
          <w:tcPr>
            <w:tcW w:w="1843" w:type="dxa"/>
          </w:tcPr>
          <w:p w14:paraId="1F8530CA" w14:textId="77777777" w:rsidR="009A482F" w:rsidRPr="00BF6335" w:rsidRDefault="009A482F" w:rsidP="009A482F">
            <w:pPr>
              <w:pStyle w:val="NoSpacing"/>
              <w:jc w:val="center"/>
              <w:rPr>
                <w:rFonts w:cstheme="minorHAnsi"/>
                <w:b/>
                <w:color w:val="FFFFFF" w:themeColor="background1"/>
              </w:rPr>
            </w:pPr>
          </w:p>
        </w:tc>
      </w:tr>
      <w:tr w:rsidR="009A482F" w:rsidRPr="00BF6335" w14:paraId="27DDF447" w14:textId="77777777" w:rsidTr="00B63B29">
        <w:trPr>
          <w:trHeight w:val="1044"/>
        </w:trPr>
        <w:tc>
          <w:tcPr>
            <w:tcW w:w="1838" w:type="dxa"/>
            <w:vAlign w:val="center"/>
          </w:tcPr>
          <w:p w14:paraId="7D3C3E63" w14:textId="45750A03" w:rsidR="009A482F" w:rsidRPr="00BF6335" w:rsidRDefault="009A482F" w:rsidP="00B63B29">
            <w:pPr>
              <w:pStyle w:val="TableBody"/>
              <w:jc w:val="center"/>
              <w:rPr>
                <w:rFonts w:cstheme="minorHAnsi"/>
                <w:b/>
                <w:bCs/>
                <w:color w:val="auto"/>
                <w:lang w:val="en-IE"/>
              </w:rPr>
            </w:pPr>
            <w:r w:rsidRPr="00BF6335">
              <w:rPr>
                <w:rFonts w:cstheme="minorHAnsi"/>
                <w:b/>
                <w:bCs/>
                <w:color w:val="auto"/>
                <w:lang w:val="en-IE"/>
              </w:rPr>
              <w:t>Water bottles and refill station</w:t>
            </w:r>
          </w:p>
        </w:tc>
        <w:tc>
          <w:tcPr>
            <w:tcW w:w="1559" w:type="dxa"/>
            <w:vAlign w:val="center"/>
          </w:tcPr>
          <w:p w14:paraId="0B324458" w14:textId="77777777" w:rsidR="009A482F" w:rsidRPr="00BF6335" w:rsidRDefault="009A482F" w:rsidP="00B63B29">
            <w:pPr>
              <w:pStyle w:val="TableBody"/>
              <w:jc w:val="center"/>
              <w:rPr>
                <w:rFonts w:cstheme="minorHAnsi"/>
                <w:color w:val="auto"/>
                <w:lang w:val="en-IE"/>
              </w:rPr>
            </w:pPr>
            <w:r w:rsidRPr="00BF6335">
              <w:rPr>
                <w:rFonts w:cstheme="minorHAnsi"/>
                <w:color w:val="auto"/>
                <w:lang w:val="en-IE"/>
              </w:rPr>
              <w:t>P, A,O</w:t>
            </w:r>
          </w:p>
        </w:tc>
        <w:tc>
          <w:tcPr>
            <w:tcW w:w="4962" w:type="dxa"/>
          </w:tcPr>
          <w:p w14:paraId="3749BDDE" w14:textId="77777777" w:rsidR="009A482F" w:rsidRPr="00147A02" w:rsidRDefault="009A482F" w:rsidP="009A482F">
            <w:pPr>
              <w:pStyle w:val="ListParagraph"/>
              <w:numPr>
                <w:ilvl w:val="0"/>
                <w:numId w:val="32"/>
              </w:numPr>
              <w:spacing w:before="40" w:after="40"/>
              <w:ind w:left="315" w:hanging="315"/>
              <w:jc w:val="both"/>
              <w:rPr>
                <w:color w:val="C00000"/>
              </w:rPr>
            </w:pPr>
            <w:r w:rsidRPr="00147A02">
              <w:rPr>
                <w:color w:val="C00000"/>
              </w:rPr>
              <w:t>Attendees shall not share water bottles or other drinking vessels</w:t>
            </w:r>
          </w:p>
          <w:p w14:paraId="6E0B0046" w14:textId="167797F7" w:rsidR="009A482F" w:rsidRPr="00147A02" w:rsidRDefault="009A482F" w:rsidP="009A482F">
            <w:pPr>
              <w:pStyle w:val="ListParagraph"/>
              <w:numPr>
                <w:ilvl w:val="0"/>
                <w:numId w:val="32"/>
              </w:numPr>
              <w:spacing w:before="40" w:after="40"/>
              <w:ind w:left="315" w:hanging="315"/>
              <w:jc w:val="both"/>
              <w:rPr>
                <w:color w:val="C00000"/>
              </w:rPr>
            </w:pPr>
            <w:r w:rsidRPr="00147A02">
              <w:rPr>
                <w:color w:val="C00000"/>
              </w:rPr>
              <w:t xml:space="preserve">Water bottles should not be allowed to touch the taps or spouts to avoid contamination. </w:t>
            </w:r>
          </w:p>
        </w:tc>
        <w:tc>
          <w:tcPr>
            <w:tcW w:w="3827" w:type="dxa"/>
          </w:tcPr>
          <w:p w14:paraId="371669DA" w14:textId="3D8C207D" w:rsidR="009A482F" w:rsidRPr="00147A02" w:rsidRDefault="009A482F" w:rsidP="009A482F">
            <w:pPr>
              <w:pStyle w:val="TableBody"/>
              <w:numPr>
                <w:ilvl w:val="0"/>
                <w:numId w:val="35"/>
              </w:numPr>
              <w:ind w:left="315" w:hanging="315"/>
              <w:rPr>
                <w:rFonts w:cstheme="minorHAnsi"/>
                <w:color w:val="C00000"/>
                <w:lang w:val="en-IE"/>
              </w:rPr>
            </w:pPr>
            <w:r w:rsidRPr="00147A02">
              <w:rPr>
                <w:color w:val="C00000"/>
              </w:rPr>
              <w:t>Attendees to label all personal equipment.</w:t>
            </w:r>
          </w:p>
        </w:tc>
        <w:tc>
          <w:tcPr>
            <w:tcW w:w="1843" w:type="dxa"/>
          </w:tcPr>
          <w:p w14:paraId="71E7A3BD" w14:textId="77777777" w:rsidR="009A482F" w:rsidRPr="00BF6335" w:rsidRDefault="009A482F" w:rsidP="009A482F">
            <w:pPr>
              <w:pStyle w:val="NoSpacing"/>
              <w:jc w:val="center"/>
              <w:rPr>
                <w:rFonts w:cstheme="minorHAnsi"/>
                <w:b/>
                <w:color w:val="FFFFFF" w:themeColor="background1"/>
              </w:rPr>
            </w:pPr>
          </w:p>
        </w:tc>
      </w:tr>
      <w:tr w:rsidR="00005359" w:rsidRPr="00BF6335" w14:paraId="2159D915" w14:textId="77777777" w:rsidTr="00B63B29">
        <w:trPr>
          <w:trHeight w:val="759"/>
        </w:trPr>
        <w:tc>
          <w:tcPr>
            <w:tcW w:w="1838" w:type="dxa"/>
            <w:vAlign w:val="center"/>
          </w:tcPr>
          <w:p w14:paraId="44493C10" w14:textId="360DFAFE" w:rsidR="00C62118" w:rsidRDefault="00005359" w:rsidP="00B63B29">
            <w:pPr>
              <w:pStyle w:val="TableBody"/>
              <w:jc w:val="center"/>
              <w:rPr>
                <w:rFonts w:eastAsiaTheme="minorHAnsi" w:cstheme="minorHAnsi"/>
                <w:b/>
                <w:bCs/>
                <w:color w:val="auto"/>
                <w:lang w:val="en-IE"/>
              </w:rPr>
            </w:pPr>
            <w:r w:rsidRPr="00BF6335">
              <w:rPr>
                <w:rFonts w:cstheme="minorHAnsi"/>
                <w:b/>
                <w:bCs/>
                <w:color w:val="auto"/>
                <w:lang w:val="en-IE"/>
              </w:rPr>
              <w:t>Shared Touchpoints: Gates, Toilets, Light switches, Door handles, handrails etc.</w:t>
            </w:r>
          </w:p>
          <w:p w14:paraId="27B02201" w14:textId="77777777" w:rsidR="00C62118" w:rsidRDefault="00C62118" w:rsidP="00B63B29">
            <w:pPr>
              <w:pStyle w:val="TableBody"/>
              <w:jc w:val="center"/>
              <w:rPr>
                <w:rFonts w:eastAsiaTheme="minorHAnsi" w:cstheme="minorHAnsi"/>
                <w:b/>
                <w:bCs/>
                <w:color w:val="auto"/>
                <w:lang w:val="en-IE"/>
              </w:rPr>
            </w:pPr>
          </w:p>
          <w:p w14:paraId="08F1047D" w14:textId="584AD2EC" w:rsidR="00005359" w:rsidRPr="00BF6335" w:rsidRDefault="00C62118" w:rsidP="00B63B29">
            <w:pPr>
              <w:pStyle w:val="TableBody"/>
              <w:jc w:val="center"/>
              <w:rPr>
                <w:rFonts w:cstheme="minorHAnsi"/>
                <w:b/>
                <w:bCs/>
                <w:color w:val="auto"/>
                <w:lang w:val="en-IE"/>
              </w:rPr>
            </w:pPr>
            <w:r w:rsidRPr="00BF6335">
              <w:rPr>
                <w:rFonts w:eastAsiaTheme="minorHAnsi" w:cstheme="minorHAnsi"/>
                <w:b/>
                <w:bCs/>
                <w:color w:val="auto"/>
                <w:lang w:val="en-IE"/>
              </w:rPr>
              <w:t>Shared Appliances – Kettle, Water Coolers, Printers etc.</w:t>
            </w:r>
          </w:p>
        </w:tc>
        <w:tc>
          <w:tcPr>
            <w:tcW w:w="1559" w:type="dxa"/>
            <w:vAlign w:val="center"/>
          </w:tcPr>
          <w:p w14:paraId="2145E7D5" w14:textId="77777777" w:rsidR="00005359" w:rsidRPr="00BF6335" w:rsidRDefault="00005359" w:rsidP="00B63B29">
            <w:pPr>
              <w:pStyle w:val="TableBody"/>
              <w:jc w:val="center"/>
              <w:rPr>
                <w:rFonts w:cstheme="minorHAnsi"/>
                <w:color w:val="auto"/>
                <w:lang w:val="en-IE"/>
              </w:rPr>
            </w:pPr>
            <w:r w:rsidRPr="00BF6335">
              <w:rPr>
                <w:rFonts w:cstheme="minorHAnsi"/>
                <w:color w:val="auto"/>
                <w:lang w:val="en-IE"/>
              </w:rPr>
              <w:t>P, A,O</w:t>
            </w:r>
          </w:p>
        </w:tc>
        <w:tc>
          <w:tcPr>
            <w:tcW w:w="4962" w:type="dxa"/>
          </w:tcPr>
          <w:p w14:paraId="11DBA79B" w14:textId="13DC9E3C" w:rsidR="00005359" w:rsidRPr="00BF6335" w:rsidRDefault="00005359" w:rsidP="00C60288">
            <w:pPr>
              <w:pStyle w:val="ListParagraph"/>
              <w:numPr>
                <w:ilvl w:val="0"/>
                <w:numId w:val="32"/>
              </w:numPr>
              <w:spacing w:before="40" w:after="40"/>
              <w:ind w:left="315" w:hanging="315"/>
              <w:jc w:val="both"/>
              <w:rPr>
                <w:rFonts w:cstheme="minorHAnsi"/>
                <w:color w:val="C00000"/>
              </w:rPr>
            </w:pPr>
            <w:r w:rsidRPr="00BF6335">
              <w:rPr>
                <w:rFonts w:cstheme="minorHAnsi"/>
                <w:color w:val="C00000"/>
              </w:rPr>
              <w:t>All hard surfaces, light switches and door handles, handrails</w:t>
            </w:r>
            <w:r w:rsidR="00C62118">
              <w:rPr>
                <w:rFonts w:cstheme="minorHAnsi"/>
                <w:color w:val="C00000"/>
              </w:rPr>
              <w:t xml:space="preserve"> and </w:t>
            </w:r>
            <w:r w:rsidR="00147A02">
              <w:rPr>
                <w:rFonts w:cstheme="minorHAnsi"/>
                <w:color w:val="C00000"/>
              </w:rPr>
              <w:t>appliances</w:t>
            </w:r>
            <w:r w:rsidRPr="00BF6335">
              <w:rPr>
                <w:rFonts w:cstheme="minorHAnsi"/>
                <w:color w:val="C00000"/>
              </w:rPr>
              <w:t xml:space="preserve"> are to be</w:t>
            </w:r>
            <w:r w:rsidR="00C62118">
              <w:rPr>
                <w:rFonts w:cstheme="minorHAnsi"/>
                <w:color w:val="C00000"/>
              </w:rPr>
              <w:t xml:space="preserve"> disinfected on a regular basis</w:t>
            </w:r>
            <w:r w:rsidRPr="00BF6335">
              <w:rPr>
                <w:rFonts w:cstheme="minorHAnsi"/>
                <w:color w:val="C00000"/>
              </w:rPr>
              <w:t xml:space="preserve">. </w:t>
            </w:r>
          </w:p>
          <w:p w14:paraId="48CFA735" w14:textId="77777777" w:rsidR="009A482F" w:rsidRDefault="00005359" w:rsidP="009A482F">
            <w:pPr>
              <w:pStyle w:val="ListParagraph"/>
              <w:numPr>
                <w:ilvl w:val="0"/>
                <w:numId w:val="32"/>
              </w:numPr>
              <w:spacing w:before="40" w:after="40"/>
              <w:ind w:left="315" w:hanging="315"/>
              <w:jc w:val="both"/>
              <w:rPr>
                <w:rFonts w:cstheme="minorHAnsi"/>
                <w:color w:val="C00000"/>
              </w:rPr>
            </w:pPr>
            <w:r w:rsidRPr="00BF6335">
              <w:rPr>
                <w:rFonts w:cstheme="minorHAnsi"/>
                <w:color w:val="C00000"/>
              </w:rPr>
              <w:t>Hand sanitiser to be available at entrances and key locations of shared touchpoints (e.g. field of play, toilets, gates, sign-in areas, handrails etc.).</w:t>
            </w:r>
          </w:p>
          <w:p w14:paraId="1683D87B" w14:textId="77777777" w:rsidR="00C62118" w:rsidRPr="00BF6335" w:rsidRDefault="00C62118" w:rsidP="00C62118">
            <w:pPr>
              <w:pStyle w:val="ListParagraph"/>
              <w:numPr>
                <w:ilvl w:val="0"/>
                <w:numId w:val="32"/>
              </w:numPr>
              <w:spacing w:before="40" w:after="40"/>
              <w:ind w:left="315" w:hanging="315"/>
              <w:jc w:val="both"/>
              <w:rPr>
                <w:rFonts w:cstheme="minorHAnsi"/>
                <w:color w:val="C00000"/>
              </w:rPr>
            </w:pPr>
            <w:r w:rsidRPr="00BF6335">
              <w:rPr>
                <w:rFonts w:cstheme="minorHAnsi"/>
                <w:color w:val="C00000"/>
              </w:rPr>
              <w:t>Users to sanitise hands before and after use.</w:t>
            </w:r>
          </w:p>
          <w:p w14:paraId="1491AF6B" w14:textId="7175567C" w:rsidR="00005359" w:rsidRPr="009A482F" w:rsidRDefault="00005359" w:rsidP="009A482F">
            <w:pPr>
              <w:pStyle w:val="ListParagraph"/>
              <w:numPr>
                <w:ilvl w:val="0"/>
                <w:numId w:val="32"/>
              </w:numPr>
              <w:spacing w:before="40" w:after="40"/>
              <w:ind w:left="315" w:hanging="315"/>
              <w:jc w:val="both"/>
              <w:rPr>
                <w:rFonts w:cstheme="minorHAnsi"/>
                <w:color w:val="C00000"/>
              </w:rPr>
            </w:pPr>
            <w:r w:rsidRPr="009A482F">
              <w:rPr>
                <w:rFonts w:cstheme="minorHAnsi"/>
                <w:color w:val="C00000"/>
              </w:rPr>
              <w:t>Mechanism for leaving doors/gate open to reduce requirement to touc</w:t>
            </w:r>
            <w:r w:rsidR="0038587D">
              <w:rPr>
                <w:rFonts w:cstheme="minorHAnsi"/>
                <w:color w:val="C00000"/>
              </w:rPr>
              <w:t>h surface should be considered.</w:t>
            </w:r>
          </w:p>
        </w:tc>
        <w:tc>
          <w:tcPr>
            <w:tcW w:w="3827" w:type="dxa"/>
          </w:tcPr>
          <w:p w14:paraId="34036560" w14:textId="77777777" w:rsidR="00005359" w:rsidRPr="00BF6335" w:rsidRDefault="00005359" w:rsidP="00C60288">
            <w:pPr>
              <w:pStyle w:val="ListParagraph"/>
              <w:numPr>
                <w:ilvl w:val="0"/>
                <w:numId w:val="32"/>
              </w:numPr>
              <w:spacing w:before="40" w:after="40"/>
              <w:ind w:left="315" w:hanging="315"/>
              <w:jc w:val="both"/>
              <w:rPr>
                <w:rFonts w:cstheme="minorHAnsi"/>
                <w:color w:val="C00000"/>
                <w:szCs w:val="20"/>
              </w:rPr>
            </w:pPr>
            <w:r w:rsidRPr="00BF6335">
              <w:rPr>
                <w:rFonts w:cstheme="minorHAnsi"/>
                <w:color w:val="C00000"/>
              </w:rPr>
              <w:t xml:space="preserve">Disinfectant to be made readily available to all attendees to allow them clean down surfaces. </w:t>
            </w:r>
          </w:p>
          <w:p w14:paraId="0154F4FC" w14:textId="77777777" w:rsidR="00005359" w:rsidRPr="00BF6335" w:rsidRDefault="00005359" w:rsidP="00C60288">
            <w:pPr>
              <w:pStyle w:val="ListParagraph"/>
              <w:numPr>
                <w:ilvl w:val="0"/>
                <w:numId w:val="32"/>
              </w:numPr>
              <w:spacing w:before="40" w:after="40"/>
              <w:ind w:left="315" w:hanging="315"/>
              <w:jc w:val="both"/>
              <w:rPr>
                <w:rFonts w:cstheme="minorHAnsi"/>
                <w:color w:val="C00000"/>
                <w:szCs w:val="20"/>
              </w:rPr>
            </w:pPr>
            <w:r w:rsidRPr="00BF6335">
              <w:rPr>
                <w:rFonts w:cstheme="minorHAnsi"/>
                <w:color w:val="C00000"/>
              </w:rPr>
              <w:t xml:space="preserve">High touch items to be cleaned at regular intervals during the competition schedule.   </w:t>
            </w:r>
          </w:p>
          <w:p w14:paraId="1A5D5E99" w14:textId="77777777" w:rsidR="00C62118" w:rsidRDefault="00005359" w:rsidP="00C62118">
            <w:pPr>
              <w:pStyle w:val="ListParagraph"/>
              <w:numPr>
                <w:ilvl w:val="0"/>
                <w:numId w:val="32"/>
              </w:numPr>
              <w:spacing w:before="40" w:after="40"/>
              <w:ind w:left="315" w:hanging="315"/>
              <w:jc w:val="both"/>
              <w:rPr>
                <w:rFonts w:cstheme="minorHAnsi"/>
                <w:color w:val="C00000"/>
              </w:rPr>
            </w:pPr>
            <w:r w:rsidRPr="00BF6335">
              <w:rPr>
                <w:rFonts w:cstheme="minorHAnsi"/>
                <w:color w:val="C00000"/>
              </w:rPr>
              <w:t>Loose material/items to be tidied away on desks or other admin areas.</w:t>
            </w:r>
          </w:p>
          <w:p w14:paraId="33472A9C" w14:textId="6AF40FAF" w:rsidR="00005359" w:rsidRPr="00BF6335" w:rsidRDefault="00C62118" w:rsidP="00C62118">
            <w:pPr>
              <w:pStyle w:val="TableBody"/>
              <w:numPr>
                <w:ilvl w:val="0"/>
                <w:numId w:val="35"/>
              </w:numPr>
              <w:ind w:left="315" w:hanging="315"/>
              <w:rPr>
                <w:rFonts w:cstheme="minorHAnsi"/>
                <w:color w:val="C00000"/>
              </w:rPr>
            </w:pPr>
            <w:r w:rsidRPr="00BF6335">
              <w:rPr>
                <w:rFonts w:cstheme="minorHAnsi"/>
                <w:color w:val="C00000"/>
              </w:rPr>
              <w:t>Signage to be displayed in relevant areas.</w:t>
            </w:r>
          </w:p>
        </w:tc>
        <w:tc>
          <w:tcPr>
            <w:tcW w:w="1843" w:type="dxa"/>
          </w:tcPr>
          <w:p w14:paraId="4C3A6BF4" w14:textId="77777777" w:rsidR="00005359" w:rsidRPr="00BF6335" w:rsidRDefault="00005359" w:rsidP="00C60288">
            <w:pPr>
              <w:pStyle w:val="NoSpacing"/>
              <w:jc w:val="center"/>
              <w:rPr>
                <w:rFonts w:cstheme="minorHAnsi"/>
                <w:b/>
                <w:color w:val="FFFFFF" w:themeColor="background1"/>
              </w:rPr>
            </w:pPr>
          </w:p>
        </w:tc>
      </w:tr>
      <w:tr w:rsidR="00C62118" w:rsidRPr="00BF6335" w14:paraId="0096E835" w14:textId="77777777" w:rsidTr="00B63B29">
        <w:trPr>
          <w:trHeight w:val="1044"/>
        </w:trPr>
        <w:tc>
          <w:tcPr>
            <w:tcW w:w="1838" w:type="dxa"/>
            <w:vAlign w:val="center"/>
          </w:tcPr>
          <w:p w14:paraId="49D1704C" w14:textId="77777777" w:rsidR="00C62118" w:rsidRPr="00BF6335" w:rsidRDefault="00C62118" w:rsidP="00B63B29">
            <w:pPr>
              <w:pStyle w:val="TableBody"/>
              <w:jc w:val="center"/>
              <w:rPr>
                <w:rFonts w:cstheme="minorHAnsi"/>
                <w:b/>
                <w:bCs/>
                <w:color w:val="auto"/>
                <w:lang w:val="en-IE"/>
              </w:rPr>
            </w:pPr>
            <w:r w:rsidRPr="00BF6335">
              <w:rPr>
                <w:rFonts w:cstheme="minorHAnsi"/>
                <w:b/>
                <w:bCs/>
                <w:color w:val="auto"/>
                <w:lang w:val="en-IE"/>
              </w:rPr>
              <w:t>Toilets / Changing rooms / lockers / showers</w:t>
            </w:r>
          </w:p>
        </w:tc>
        <w:tc>
          <w:tcPr>
            <w:tcW w:w="1559" w:type="dxa"/>
            <w:vAlign w:val="center"/>
          </w:tcPr>
          <w:p w14:paraId="02CDE4D6" w14:textId="77777777" w:rsidR="00C62118" w:rsidRPr="00BF6335" w:rsidRDefault="00C62118" w:rsidP="00B63B29">
            <w:pPr>
              <w:pStyle w:val="TableBody"/>
              <w:jc w:val="center"/>
              <w:rPr>
                <w:rFonts w:cstheme="minorHAnsi"/>
                <w:color w:val="auto"/>
                <w:lang w:val="en-IE"/>
              </w:rPr>
            </w:pPr>
            <w:r w:rsidRPr="00BF6335">
              <w:rPr>
                <w:rFonts w:cstheme="minorHAnsi"/>
                <w:color w:val="auto"/>
                <w:lang w:val="en-IE"/>
              </w:rPr>
              <w:t>P, A,O</w:t>
            </w:r>
          </w:p>
        </w:tc>
        <w:tc>
          <w:tcPr>
            <w:tcW w:w="4962" w:type="dxa"/>
          </w:tcPr>
          <w:p w14:paraId="54F0022D" w14:textId="77777777"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 xml:space="preserve">Limit the number of people permitted in the bathroom to one person at a time, where possible. </w:t>
            </w:r>
          </w:p>
          <w:p w14:paraId="16906047" w14:textId="77777777"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Flush handles and sink taps to be cleaned regularly.</w:t>
            </w:r>
          </w:p>
          <w:p w14:paraId="3BCA34CC" w14:textId="77777777"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Hot water and soap to be provided.</w:t>
            </w:r>
          </w:p>
          <w:p w14:paraId="00787CB6" w14:textId="26766690" w:rsidR="00C62118" w:rsidRPr="003440CC" w:rsidRDefault="00C62118" w:rsidP="003440CC">
            <w:pPr>
              <w:pStyle w:val="ListParagraph"/>
              <w:numPr>
                <w:ilvl w:val="0"/>
                <w:numId w:val="32"/>
              </w:numPr>
              <w:spacing w:before="40" w:after="40"/>
              <w:ind w:left="315" w:hanging="315"/>
              <w:jc w:val="both"/>
              <w:rPr>
                <w:color w:val="C00000"/>
              </w:rPr>
            </w:pPr>
            <w:r w:rsidRPr="00147A02">
              <w:rPr>
                <w:color w:val="C00000"/>
              </w:rPr>
              <w:t>Limit the use of towels or hand dryers, disposable tissue are preferable.</w:t>
            </w:r>
          </w:p>
        </w:tc>
        <w:tc>
          <w:tcPr>
            <w:tcW w:w="3827" w:type="dxa"/>
          </w:tcPr>
          <w:p w14:paraId="77046B21" w14:textId="77777777" w:rsidR="003440CC" w:rsidRPr="003440CC" w:rsidRDefault="003440CC" w:rsidP="00C62118">
            <w:pPr>
              <w:pStyle w:val="ListParagraph"/>
              <w:numPr>
                <w:ilvl w:val="0"/>
                <w:numId w:val="32"/>
              </w:numPr>
              <w:spacing w:before="40" w:after="40"/>
              <w:ind w:left="315" w:hanging="315"/>
              <w:jc w:val="both"/>
              <w:rPr>
                <w:rFonts w:cstheme="minorHAnsi"/>
                <w:color w:val="C00000"/>
              </w:rPr>
            </w:pPr>
            <w:r w:rsidRPr="00147A02">
              <w:rPr>
                <w:rFonts w:ascii="Calibri" w:eastAsia="Calibri" w:hAnsi="Calibri" w:cs="Calibri"/>
                <w:color w:val="C00000"/>
                <w:lang w:eastAsia="en-IE"/>
              </w:rPr>
              <w:t>Physical</w:t>
            </w:r>
            <w:r w:rsidRPr="00147A02">
              <w:rPr>
                <w:color w:val="C00000"/>
              </w:rPr>
              <w:t xml:space="preserve"> distancing should be observed where possible. </w:t>
            </w:r>
          </w:p>
          <w:p w14:paraId="13E471BB" w14:textId="5DD6082C" w:rsidR="00C62118" w:rsidRPr="00147A02" w:rsidRDefault="00C62118" w:rsidP="00C62118">
            <w:pPr>
              <w:pStyle w:val="ListParagraph"/>
              <w:numPr>
                <w:ilvl w:val="0"/>
                <w:numId w:val="32"/>
              </w:numPr>
              <w:spacing w:before="40" w:after="40"/>
              <w:ind w:left="315" w:hanging="315"/>
              <w:jc w:val="both"/>
              <w:rPr>
                <w:rFonts w:cstheme="minorHAnsi"/>
                <w:color w:val="C00000"/>
              </w:rPr>
            </w:pPr>
            <w:r w:rsidRPr="00147A02">
              <w:rPr>
                <w:color w:val="C00000"/>
              </w:rPr>
              <w:t>Persons should avoid taking the sink/urinal beside another person if another is available.</w:t>
            </w:r>
          </w:p>
        </w:tc>
        <w:tc>
          <w:tcPr>
            <w:tcW w:w="1843" w:type="dxa"/>
          </w:tcPr>
          <w:p w14:paraId="3DEBDDCA" w14:textId="77777777" w:rsidR="00C62118" w:rsidRPr="00BF6335" w:rsidRDefault="00C62118" w:rsidP="00C62118">
            <w:pPr>
              <w:pStyle w:val="NoSpacing"/>
              <w:jc w:val="center"/>
              <w:rPr>
                <w:rFonts w:cstheme="minorHAnsi"/>
                <w:b/>
                <w:color w:val="FFFFFF" w:themeColor="background1"/>
              </w:rPr>
            </w:pPr>
          </w:p>
        </w:tc>
      </w:tr>
      <w:tr w:rsidR="00C62118" w:rsidRPr="00BF6335" w14:paraId="39676BFC" w14:textId="77777777" w:rsidTr="00B63B29">
        <w:trPr>
          <w:trHeight w:val="1044"/>
        </w:trPr>
        <w:tc>
          <w:tcPr>
            <w:tcW w:w="1838" w:type="dxa"/>
            <w:vAlign w:val="center"/>
          </w:tcPr>
          <w:p w14:paraId="23BECC7C" w14:textId="616F7874" w:rsidR="00C62118" w:rsidRPr="00BF6335" w:rsidRDefault="00C62118" w:rsidP="00B63B29">
            <w:pPr>
              <w:pStyle w:val="TableBody"/>
              <w:jc w:val="center"/>
              <w:rPr>
                <w:rFonts w:cstheme="minorHAnsi"/>
                <w:b/>
                <w:bCs/>
                <w:color w:val="auto"/>
                <w:lang w:val="en-IE"/>
              </w:rPr>
            </w:pPr>
            <w:r w:rsidRPr="00F63C1E">
              <w:rPr>
                <w:b/>
                <w:bCs/>
                <w:color w:val="auto"/>
                <w:lang w:val="en-IE"/>
              </w:rPr>
              <w:t>Changing rooms / lockers / showers</w:t>
            </w:r>
          </w:p>
        </w:tc>
        <w:tc>
          <w:tcPr>
            <w:tcW w:w="1559" w:type="dxa"/>
            <w:vAlign w:val="center"/>
          </w:tcPr>
          <w:p w14:paraId="69B77EE5" w14:textId="6B454B49" w:rsidR="00C62118" w:rsidRPr="00BF6335" w:rsidRDefault="00B63B29" w:rsidP="00B63B29">
            <w:pPr>
              <w:pStyle w:val="TableBody"/>
              <w:jc w:val="center"/>
              <w:rPr>
                <w:rFonts w:cstheme="minorHAnsi"/>
                <w:color w:val="auto"/>
                <w:lang w:val="en-IE"/>
              </w:rPr>
            </w:pPr>
            <w:r w:rsidRPr="00BF6335">
              <w:rPr>
                <w:rFonts w:cstheme="minorHAnsi"/>
                <w:color w:val="auto"/>
                <w:lang w:val="en-IE"/>
              </w:rPr>
              <w:t>A,O</w:t>
            </w:r>
          </w:p>
        </w:tc>
        <w:tc>
          <w:tcPr>
            <w:tcW w:w="4962" w:type="dxa"/>
          </w:tcPr>
          <w:p w14:paraId="0F7B27F4" w14:textId="77777777"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Must be disinfected throughout the day.</w:t>
            </w:r>
          </w:p>
          <w:p w14:paraId="02B87304" w14:textId="77777777"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Must be kept clean and tidy.</w:t>
            </w:r>
          </w:p>
          <w:p w14:paraId="79211CD8" w14:textId="77777777"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Personal belongings to be store correctly.</w:t>
            </w:r>
          </w:p>
          <w:p w14:paraId="3F8C0CD4" w14:textId="065C73C0"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 xml:space="preserve">Signage to encourage </w:t>
            </w:r>
            <w:r w:rsidRPr="00147A02">
              <w:rPr>
                <w:rFonts w:ascii="Calibri" w:eastAsia="Calibri" w:hAnsi="Calibri" w:cs="Calibri"/>
                <w:color w:val="C00000"/>
                <w:lang w:eastAsia="en-IE"/>
              </w:rPr>
              <w:t>physical</w:t>
            </w:r>
            <w:r w:rsidRPr="00147A02">
              <w:rPr>
                <w:color w:val="C00000"/>
              </w:rPr>
              <w:t xml:space="preserve"> distancing. </w:t>
            </w:r>
          </w:p>
        </w:tc>
        <w:tc>
          <w:tcPr>
            <w:tcW w:w="3827" w:type="dxa"/>
          </w:tcPr>
          <w:p w14:paraId="7AD50198" w14:textId="2C7A4FAD"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 xml:space="preserve">Use of showers should be limited; athletes should be encouraged to shower at home where possible. </w:t>
            </w:r>
          </w:p>
        </w:tc>
        <w:tc>
          <w:tcPr>
            <w:tcW w:w="1843" w:type="dxa"/>
          </w:tcPr>
          <w:p w14:paraId="58AB2997" w14:textId="77777777" w:rsidR="00C62118" w:rsidRPr="00BF6335" w:rsidRDefault="00C62118" w:rsidP="00C62118">
            <w:pPr>
              <w:pStyle w:val="NoSpacing"/>
              <w:jc w:val="center"/>
              <w:rPr>
                <w:rFonts w:cstheme="minorHAnsi"/>
                <w:b/>
                <w:color w:val="FFFFFF" w:themeColor="background1"/>
              </w:rPr>
            </w:pPr>
          </w:p>
        </w:tc>
      </w:tr>
      <w:tr w:rsidR="00C62118" w:rsidRPr="00BF6335" w14:paraId="7F58A4DF" w14:textId="77777777" w:rsidTr="00B63B29">
        <w:trPr>
          <w:trHeight w:val="854"/>
        </w:trPr>
        <w:tc>
          <w:tcPr>
            <w:tcW w:w="1838" w:type="dxa"/>
            <w:shd w:val="clear" w:color="auto" w:fill="FFFFFF" w:themeFill="background1"/>
            <w:vAlign w:val="center"/>
          </w:tcPr>
          <w:p w14:paraId="3856E2EA" w14:textId="77777777" w:rsidR="00C62118" w:rsidRPr="00BF6335" w:rsidRDefault="00C62118" w:rsidP="00B63B29">
            <w:pPr>
              <w:pStyle w:val="TableBody"/>
              <w:jc w:val="center"/>
              <w:rPr>
                <w:rFonts w:cstheme="minorHAnsi"/>
                <w:b/>
                <w:bCs/>
                <w:color w:val="auto"/>
                <w:lang w:val="en-IE"/>
              </w:rPr>
            </w:pPr>
            <w:r w:rsidRPr="00BF6335">
              <w:rPr>
                <w:rFonts w:cstheme="minorHAnsi"/>
                <w:b/>
                <w:bCs/>
                <w:color w:val="auto"/>
                <w:lang w:val="en-IE"/>
              </w:rPr>
              <w:t>Waste Bins</w:t>
            </w:r>
          </w:p>
        </w:tc>
        <w:tc>
          <w:tcPr>
            <w:tcW w:w="1559" w:type="dxa"/>
            <w:shd w:val="clear" w:color="auto" w:fill="FFFFFF" w:themeFill="background1"/>
            <w:vAlign w:val="center"/>
          </w:tcPr>
          <w:p w14:paraId="784C048C" w14:textId="77777777" w:rsidR="00C62118" w:rsidRPr="00BF6335" w:rsidRDefault="00C62118" w:rsidP="00B63B29">
            <w:pPr>
              <w:pStyle w:val="TableBody"/>
              <w:jc w:val="center"/>
              <w:rPr>
                <w:rFonts w:cstheme="minorHAnsi"/>
                <w:color w:val="auto"/>
                <w:lang w:val="en-IE"/>
              </w:rPr>
            </w:pPr>
            <w:r w:rsidRPr="00BF6335">
              <w:rPr>
                <w:rFonts w:cstheme="minorHAnsi"/>
                <w:color w:val="auto"/>
                <w:lang w:val="en-IE"/>
              </w:rPr>
              <w:t>P, A,O</w:t>
            </w:r>
          </w:p>
        </w:tc>
        <w:tc>
          <w:tcPr>
            <w:tcW w:w="4962" w:type="dxa"/>
            <w:shd w:val="clear" w:color="auto" w:fill="FFFFFF" w:themeFill="background1"/>
          </w:tcPr>
          <w:p w14:paraId="6CA9CD72" w14:textId="67324CC1" w:rsidR="00C62118" w:rsidRPr="00147A02" w:rsidRDefault="00C62118" w:rsidP="00C62118">
            <w:pPr>
              <w:pStyle w:val="ListParagraph"/>
              <w:numPr>
                <w:ilvl w:val="0"/>
                <w:numId w:val="32"/>
              </w:numPr>
              <w:spacing w:before="40" w:after="40"/>
              <w:ind w:left="315" w:hanging="315"/>
              <w:jc w:val="both"/>
              <w:rPr>
                <w:color w:val="C00000"/>
              </w:rPr>
            </w:pPr>
            <w:r w:rsidRPr="00147A02">
              <w:rPr>
                <w:color w:val="C00000"/>
              </w:rPr>
              <w:t>All rubbish to be disposed of accordingly</w:t>
            </w:r>
            <w:r w:rsidR="0038587D">
              <w:rPr>
                <w:color w:val="C00000"/>
              </w:rPr>
              <w:t xml:space="preserve"> while wearing appropriate PPE gloves.</w:t>
            </w:r>
          </w:p>
          <w:p w14:paraId="0C9DB4FB" w14:textId="114764C9" w:rsidR="00C62118" w:rsidRPr="0038587D" w:rsidRDefault="00C62118" w:rsidP="0038587D">
            <w:pPr>
              <w:pStyle w:val="ListParagraph"/>
              <w:numPr>
                <w:ilvl w:val="0"/>
                <w:numId w:val="32"/>
              </w:numPr>
              <w:spacing w:before="40" w:after="40"/>
              <w:ind w:left="315" w:hanging="315"/>
              <w:jc w:val="both"/>
              <w:rPr>
                <w:color w:val="C00000"/>
              </w:rPr>
            </w:pPr>
            <w:r w:rsidRPr="00147A02">
              <w:rPr>
                <w:color w:val="C00000"/>
              </w:rPr>
              <w:t>All bins to be disposed of after every day that the club is in use.</w:t>
            </w:r>
          </w:p>
        </w:tc>
        <w:tc>
          <w:tcPr>
            <w:tcW w:w="3827" w:type="dxa"/>
            <w:shd w:val="clear" w:color="auto" w:fill="FFFFFF" w:themeFill="background1"/>
          </w:tcPr>
          <w:p w14:paraId="1934C42C" w14:textId="60829778" w:rsidR="00C62118" w:rsidRPr="00147A02" w:rsidRDefault="00C62118" w:rsidP="00C62118">
            <w:pPr>
              <w:pStyle w:val="ListParagraph"/>
              <w:numPr>
                <w:ilvl w:val="0"/>
                <w:numId w:val="32"/>
              </w:numPr>
              <w:spacing w:before="40" w:after="40"/>
              <w:ind w:left="315" w:hanging="315"/>
              <w:jc w:val="both"/>
              <w:rPr>
                <w:rFonts w:cstheme="minorHAnsi"/>
                <w:color w:val="C00000"/>
                <w:szCs w:val="20"/>
              </w:rPr>
            </w:pPr>
            <w:r w:rsidRPr="00147A02">
              <w:rPr>
                <w:color w:val="C00000"/>
              </w:rPr>
              <w:t>Agreed waste management procedures in place and under the control of the venue staff.</w:t>
            </w:r>
          </w:p>
        </w:tc>
        <w:tc>
          <w:tcPr>
            <w:tcW w:w="1843" w:type="dxa"/>
            <w:shd w:val="clear" w:color="auto" w:fill="FFFFFF" w:themeFill="background1"/>
          </w:tcPr>
          <w:p w14:paraId="18568E4C" w14:textId="77777777" w:rsidR="00C62118" w:rsidRPr="00BF6335" w:rsidRDefault="00C62118" w:rsidP="00C62118">
            <w:pPr>
              <w:pStyle w:val="NoSpacing"/>
              <w:jc w:val="center"/>
              <w:rPr>
                <w:rFonts w:cstheme="minorHAnsi"/>
                <w:b/>
                <w:color w:val="FFFFFF" w:themeColor="background1"/>
              </w:rPr>
            </w:pPr>
          </w:p>
        </w:tc>
      </w:tr>
      <w:tr w:rsidR="00C62118" w:rsidRPr="00BF6335" w14:paraId="017BE833" w14:textId="77777777" w:rsidTr="00B63B29">
        <w:trPr>
          <w:trHeight w:val="1138"/>
        </w:trPr>
        <w:tc>
          <w:tcPr>
            <w:tcW w:w="1838" w:type="dxa"/>
            <w:shd w:val="clear" w:color="auto" w:fill="FFFFFF" w:themeFill="background1"/>
            <w:vAlign w:val="center"/>
          </w:tcPr>
          <w:p w14:paraId="06B9F10E" w14:textId="77777777" w:rsidR="00C62118" w:rsidRPr="00BF6335" w:rsidRDefault="00C62118" w:rsidP="00B63B29">
            <w:pPr>
              <w:pStyle w:val="TableBody"/>
              <w:jc w:val="center"/>
              <w:rPr>
                <w:rFonts w:cstheme="minorHAnsi"/>
                <w:b/>
                <w:bCs/>
                <w:color w:val="auto"/>
                <w:lang w:val="en-IE"/>
              </w:rPr>
            </w:pPr>
            <w:r w:rsidRPr="00BF6335">
              <w:rPr>
                <w:rFonts w:cstheme="minorHAnsi"/>
                <w:b/>
                <w:bCs/>
                <w:color w:val="auto"/>
                <w:lang w:val="en-IE"/>
              </w:rPr>
              <w:t>Visitors</w:t>
            </w:r>
          </w:p>
        </w:tc>
        <w:tc>
          <w:tcPr>
            <w:tcW w:w="1559" w:type="dxa"/>
            <w:shd w:val="clear" w:color="auto" w:fill="FFFFFF" w:themeFill="background1"/>
            <w:vAlign w:val="center"/>
          </w:tcPr>
          <w:p w14:paraId="26616B3F" w14:textId="77777777" w:rsidR="00C62118" w:rsidRPr="00BF6335" w:rsidRDefault="00C62118" w:rsidP="00B63B29">
            <w:pPr>
              <w:pStyle w:val="TableBody"/>
              <w:jc w:val="center"/>
              <w:rPr>
                <w:rFonts w:cstheme="minorHAnsi"/>
                <w:color w:val="auto"/>
                <w:lang w:val="en-IE"/>
              </w:rPr>
            </w:pPr>
            <w:r w:rsidRPr="00BF6335">
              <w:rPr>
                <w:rFonts w:cstheme="minorHAnsi"/>
                <w:color w:val="auto"/>
                <w:lang w:val="en-IE"/>
              </w:rPr>
              <w:t>P, A,O</w:t>
            </w:r>
          </w:p>
        </w:tc>
        <w:tc>
          <w:tcPr>
            <w:tcW w:w="4962" w:type="dxa"/>
            <w:shd w:val="clear" w:color="auto" w:fill="FFFFFF" w:themeFill="background1"/>
          </w:tcPr>
          <w:p w14:paraId="707A7270" w14:textId="77777777" w:rsidR="00C62118" w:rsidRPr="00C62118" w:rsidRDefault="00C62118" w:rsidP="00C62118">
            <w:pPr>
              <w:pStyle w:val="ListParagraph"/>
              <w:numPr>
                <w:ilvl w:val="0"/>
                <w:numId w:val="32"/>
              </w:numPr>
              <w:spacing w:before="40" w:after="40"/>
              <w:ind w:left="315" w:hanging="315"/>
              <w:jc w:val="both"/>
              <w:rPr>
                <w:color w:val="C00000"/>
              </w:rPr>
            </w:pPr>
            <w:r w:rsidRPr="00C62118">
              <w:rPr>
                <w:color w:val="C00000"/>
              </w:rPr>
              <w:t xml:space="preserve">Non-Essential visitors to be restricted. </w:t>
            </w:r>
          </w:p>
          <w:p w14:paraId="2485179E" w14:textId="7F6E4688" w:rsidR="00C62118" w:rsidRPr="00C62118" w:rsidRDefault="00C62118" w:rsidP="00C62118">
            <w:pPr>
              <w:pStyle w:val="ListParagraph"/>
              <w:numPr>
                <w:ilvl w:val="0"/>
                <w:numId w:val="32"/>
              </w:numPr>
              <w:spacing w:before="40" w:after="40"/>
              <w:ind w:left="315" w:hanging="315"/>
              <w:jc w:val="both"/>
              <w:rPr>
                <w:color w:val="C00000"/>
              </w:rPr>
            </w:pPr>
            <w:r w:rsidRPr="00C62118">
              <w:rPr>
                <w:color w:val="C00000"/>
              </w:rPr>
              <w:t>Communication to visitors and information regarding COVID-19 club procedures to be provide in advance of arrival.</w:t>
            </w:r>
          </w:p>
          <w:p w14:paraId="2DFEE0AB" w14:textId="77777777" w:rsidR="00C62118" w:rsidRPr="00C62118" w:rsidRDefault="00C62118" w:rsidP="00C62118">
            <w:pPr>
              <w:pStyle w:val="ListParagraph"/>
              <w:numPr>
                <w:ilvl w:val="0"/>
                <w:numId w:val="32"/>
              </w:numPr>
              <w:spacing w:before="40" w:after="40"/>
              <w:ind w:left="315" w:hanging="315"/>
              <w:jc w:val="both"/>
              <w:rPr>
                <w:color w:val="C00000"/>
              </w:rPr>
            </w:pPr>
            <w:r w:rsidRPr="00C62118">
              <w:rPr>
                <w:color w:val="C00000"/>
              </w:rPr>
              <w:t>If feeling unwell, visitors must not come to the club.</w:t>
            </w:r>
          </w:p>
          <w:p w14:paraId="20E7D5A7" w14:textId="1160147E" w:rsidR="00C62118" w:rsidRPr="00C62118" w:rsidRDefault="00C62118" w:rsidP="00C62118">
            <w:pPr>
              <w:pStyle w:val="ListParagraph"/>
              <w:numPr>
                <w:ilvl w:val="0"/>
                <w:numId w:val="32"/>
              </w:numPr>
              <w:spacing w:before="40" w:after="40"/>
              <w:ind w:left="315" w:hanging="315"/>
              <w:jc w:val="both"/>
              <w:rPr>
                <w:color w:val="C00000"/>
              </w:rPr>
            </w:pPr>
            <w:r w:rsidRPr="00C62118">
              <w:rPr>
                <w:color w:val="C00000"/>
              </w:rPr>
              <w:t>Controlled access of visitors in place.</w:t>
            </w:r>
          </w:p>
          <w:p w14:paraId="22BCCD23" w14:textId="78FC258E" w:rsidR="00C62118" w:rsidRPr="00C62118" w:rsidRDefault="00C62118" w:rsidP="00C62118">
            <w:pPr>
              <w:pStyle w:val="ListParagraph"/>
              <w:numPr>
                <w:ilvl w:val="0"/>
                <w:numId w:val="32"/>
              </w:numPr>
              <w:spacing w:before="40" w:after="40"/>
              <w:ind w:left="315" w:hanging="315"/>
              <w:jc w:val="both"/>
              <w:rPr>
                <w:rFonts w:cstheme="minorHAnsi"/>
                <w:color w:val="C00000"/>
              </w:rPr>
            </w:pPr>
            <w:r w:rsidRPr="00C62118">
              <w:rPr>
                <w:color w:val="C00000"/>
              </w:rPr>
              <w:t>Visitors time to be kept as short as possible.</w:t>
            </w:r>
          </w:p>
        </w:tc>
        <w:tc>
          <w:tcPr>
            <w:tcW w:w="3827" w:type="dxa"/>
            <w:shd w:val="clear" w:color="auto" w:fill="FFFFFF" w:themeFill="background1"/>
          </w:tcPr>
          <w:p w14:paraId="4DA6ACCD" w14:textId="77777777" w:rsidR="00C62118" w:rsidRPr="00C62118" w:rsidRDefault="00C62118" w:rsidP="00C62118">
            <w:pPr>
              <w:pStyle w:val="ListParagraph"/>
              <w:numPr>
                <w:ilvl w:val="0"/>
                <w:numId w:val="32"/>
              </w:numPr>
              <w:spacing w:before="40" w:after="40"/>
              <w:ind w:left="315" w:hanging="315"/>
              <w:jc w:val="both"/>
              <w:rPr>
                <w:color w:val="C00000"/>
              </w:rPr>
            </w:pPr>
            <w:r w:rsidRPr="00C62118">
              <w:rPr>
                <w:color w:val="C00000"/>
              </w:rPr>
              <w:t>Visitors are allowed access by invitation only and are escorted at all times.</w:t>
            </w:r>
          </w:p>
          <w:p w14:paraId="0E401775" w14:textId="77777777" w:rsidR="00C62118" w:rsidRPr="00C62118" w:rsidRDefault="00C62118" w:rsidP="00C62118">
            <w:pPr>
              <w:pStyle w:val="ListParagraph"/>
              <w:numPr>
                <w:ilvl w:val="0"/>
                <w:numId w:val="32"/>
              </w:numPr>
              <w:spacing w:before="40" w:after="40"/>
              <w:ind w:left="315" w:hanging="315"/>
              <w:jc w:val="both"/>
              <w:rPr>
                <w:color w:val="C00000"/>
              </w:rPr>
            </w:pPr>
            <w:r w:rsidRPr="00C62118">
              <w:rPr>
                <w:color w:val="C00000"/>
              </w:rPr>
              <w:t xml:space="preserve">Pre arrival time to be given, visitors cannot show up unannounced. </w:t>
            </w:r>
          </w:p>
          <w:p w14:paraId="4BD094F5" w14:textId="77777777" w:rsidR="00C62118" w:rsidRPr="00C62118" w:rsidRDefault="00C62118" w:rsidP="00C62118">
            <w:pPr>
              <w:pStyle w:val="ListParagraph"/>
              <w:numPr>
                <w:ilvl w:val="0"/>
                <w:numId w:val="32"/>
              </w:numPr>
              <w:spacing w:before="40" w:after="40"/>
              <w:ind w:left="315" w:hanging="315"/>
              <w:jc w:val="both"/>
              <w:rPr>
                <w:color w:val="C00000"/>
              </w:rPr>
            </w:pPr>
            <w:r w:rsidRPr="00C62118">
              <w:rPr>
                <w:color w:val="C00000"/>
              </w:rPr>
              <w:t>No hand shaking or physical greetings permitted.</w:t>
            </w:r>
          </w:p>
          <w:p w14:paraId="40166B45" w14:textId="49B03085" w:rsidR="00C62118" w:rsidRPr="00C62118" w:rsidRDefault="00C62118" w:rsidP="00C62118">
            <w:pPr>
              <w:pStyle w:val="ListParagraph"/>
              <w:spacing w:before="40" w:after="40"/>
              <w:ind w:left="315"/>
              <w:jc w:val="both"/>
              <w:rPr>
                <w:rFonts w:cstheme="minorHAnsi"/>
                <w:color w:val="C00000"/>
              </w:rPr>
            </w:pPr>
          </w:p>
        </w:tc>
        <w:tc>
          <w:tcPr>
            <w:tcW w:w="1843" w:type="dxa"/>
            <w:shd w:val="clear" w:color="auto" w:fill="FFFFFF" w:themeFill="background1"/>
          </w:tcPr>
          <w:p w14:paraId="371DFF59" w14:textId="77777777" w:rsidR="00C62118" w:rsidRPr="00BF6335" w:rsidRDefault="00C62118" w:rsidP="00C62118">
            <w:pPr>
              <w:pStyle w:val="NoSpacing"/>
              <w:jc w:val="center"/>
              <w:rPr>
                <w:rFonts w:cstheme="minorHAnsi"/>
                <w:b/>
                <w:color w:val="FFFFFF" w:themeColor="background1"/>
              </w:rPr>
            </w:pPr>
          </w:p>
        </w:tc>
      </w:tr>
    </w:tbl>
    <w:p w14:paraId="2FC884D5" w14:textId="1A209328" w:rsidR="00C60288" w:rsidRDefault="00C60288" w:rsidP="0020484D">
      <w:pPr>
        <w:ind w:firstLine="720"/>
      </w:pPr>
    </w:p>
    <w:sectPr w:rsidR="00C60288" w:rsidSect="007717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A0BC" w14:textId="77777777" w:rsidR="00982629" w:rsidRDefault="00982629" w:rsidP="007B6F51">
      <w:pPr>
        <w:spacing w:after="0" w:line="240" w:lineRule="auto"/>
      </w:pPr>
      <w:r>
        <w:separator/>
      </w:r>
    </w:p>
  </w:endnote>
  <w:endnote w:type="continuationSeparator" w:id="0">
    <w:p w14:paraId="64618B64" w14:textId="77777777" w:rsidR="00982629" w:rsidRDefault="00982629" w:rsidP="007B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8F5A" w14:textId="2858E6FF" w:rsidR="00C60288" w:rsidRPr="001A20ED" w:rsidRDefault="001A20ED" w:rsidP="001A20ED">
    <w:pPr>
      <w:pStyle w:val="Footer"/>
      <w:pBdr>
        <w:top w:val="single" w:sz="4" w:space="1" w:color="auto"/>
        <w:left w:val="single" w:sz="4" w:space="4" w:color="auto"/>
        <w:bottom w:val="single" w:sz="4" w:space="1" w:color="auto"/>
        <w:right w:val="single" w:sz="4" w:space="4" w:color="auto"/>
      </w:pBdr>
      <w:rPr>
        <w:b/>
      </w:rPr>
    </w:pPr>
    <w:r w:rsidRPr="001A20ED">
      <w:rPr>
        <w:rFonts w:cstheme="minorHAnsi"/>
        <w:b/>
      </w:rPr>
      <w:t xml:space="preserve">Note to Clubs: Sample text has been provided in </w:t>
    </w:r>
    <w:r w:rsidRPr="001A20ED">
      <w:rPr>
        <w:rFonts w:cstheme="minorHAnsi"/>
        <w:b/>
        <w:i/>
        <w:color w:val="C00000"/>
      </w:rPr>
      <w:t>red font</w:t>
    </w:r>
    <w:r w:rsidRPr="001A20ED">
      <w:rPr>
        <w:rFonts w:cstheme="minorHAnsi"/>
        <w:b/>
        <w:color w:val="C00000"/>
      </w:rPr>
      <w:t xml:space="preserve"> </w:t>
    </w:r>
    <w:r w:rsidRPr="001A20ED">
      <w:rPr>
        <w:rFonts w:cstheme="minorHAnsi"/>
        <w:b/>
      </w:rPr>
      <w:t xml:space="preserve">which must be </w:t>
    </w:r>
    <w:r>
      <w:rPr>
        <w:rFonts w:cstheme="minorHAnsi"/>
        <w:b/>
      </w:rPr>
      <w:t>reviewed</w:t>
    </w:r>
    <w:r w:rsidRPr="001A20ED">
      <w:rPr>
        <w:rFonts w:cstheme="minorHAnsi"/>
        <w:b/>
      </w:rPr>
      <w:t xml:space="preserve"> and</w:t>
    </w:r>
    <w:r w:rsidR="004205ED">
      <w:rPr>
        <w:rFonts w:cstheme="minorHAnsi"/>
        <w:b/>
      </w:rPr>
      <w:t xml:space="preserve"> edited as appropriate to your club</w:t>
    </w:r>
    <w:r w:rsidRPr="001A20ED">
      <w:rPr>
        <w:rFonts w:cstheme="minorHAnsi"/>
        <w:b/>
      </w:rPr>
      <w:t>.  This list is not exhaustive and additional risks may need to be included.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FE60" w14:textId="77777777" w:rsidR="00982629" w:rsidRDefault="00982629" w:rsidP="007B6F51">
      <w:pPr>
        <w:spacing w:after="0" w:line="240" w:lineRule="auto"/>
      </w:pPr>
      <w:r>
        <w:separator/>
      </w:r>
    </w:p>
  </w:footnote>
  <w:footnote w:type="continuationSeparator" w:id="0">
    <w:p w14:paraId="0E0D8CD9" w14:textId="77777777" w:rsidR="00982629" w:rsidRDefault="00982629" w:rsidP="007B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36E8" w14:textId="1410A57D" w:rsidR="00C60288" w:rsidRPr="001A20ED" w:rsidRDefault="00C60288" w:rsidP="009140A6">
    <w:pPr>
      <w:pStyle w:val="Header"/>
      <w:pBdr>
        <w:bottom w:val="single" w:sz="4" w:space="1" w:color="auto"/>
      </w:pBdr>
      <w:jc w:val="center"/>
      <w:rPr>
        <w:b/>
      </w:rPr>
    </w:pPr>
    <w:r w:rsidRPr="001A20ED">
      <w:rPr>
        <w:b/>
      </w:rPr>
      <w:t xml:space="preserve">COVID-19 </w:t>
    </w:r>
    <w:r w:rsidR="001A20ED" w:rsidRPr="001A20ED">
      <w:rPr>
        <w:b/>
      </w:rPr>
      <w:t>Club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49B"/>
    <w:multiLevelType w:val="hybridMultilevel"/>
    <w:tmpl w:val="A50C570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0C55E1"/>
    <w:multiLevelType w:val="hybridMultilevel"/>
    <w:tmpl w:val="6F8A8802"/>
    <w:lvl w:ilvl="0" w:tplc="5CCECC5E">
      <w:start w:val="1"/>
      <w:numFmt w:val="decimal"/>
      <w:lvlText w:val="%1."/>
      <w:lvlJc w:val="left"/>
      <w:pPr>
        <w:ind w:left="720" w:hanging="360"/>
      </w:pPr>
      <w:rPr>
        <w:color w:val="808080" w:themeColor="background1"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B22929"/>
    <w:multiLevelType w:val="hybridMultilevel"/>
    <w:tmpl w:val="A63AA5F8"/>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7D7C60"/>
    <w:multiLevelType w:val="hybridMultilevel"/>
    <w:tmpl w:val="81C62AFE"/>
    <w:lvl w:ilvl="0" w:tplc="19CAB8BE">
      <w:start w:val="1"/>
      <w:numFmt w:val="bullet"/>
      <w:lvlText w:val=""/>
      <w:lvlJc w:val="left"/>
      <w:pPr>
        <w:ind w:left="36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8DC01FA"/>
    <w:multiLevelType w:val="hybridMultilevel"/>
    <w:tmpl w:val="EF4603D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F2183B"/>
    <w:multiLevelType w:val="hybridMultilevel"/>
    <w:tmpl w:val="144E42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2D16F2"/>
    <w:multiLevelType w:val="multilevel"/>
    <w:tmpl w:val="84786234"/>
    <w:lvl w:ilvl="0">
      <w:start w:val="1"/>
      <w:numFmt w:val="bullet"/>
      <w:lvlText w:val=""/>
      <w:lvlJc w:val="left"/>
      <w:pPr>
        <w:ind w:left="1080" w:hanging="360"/>
      </w:pPr>
      <w:rPr>
        <w:rFonts w:ascii="Symbol" w:hAnsi="Symbol" w:hint="default"/>
        <w:color w:val="C00000"/>
      </w:rPr>
    </w:lvl>
    <w:lvl w:ilvl="1">
      <w:start w:val="1"/>
      <w:numFmt w:val="decimal"/>
      <w:lvlText w:val="%1.%2"/>
      <w:lvlJc w:val="left"/>
      <w:pPr>
        <w:ind w:left="2160" w:hanging="360"/>
      </w:pPr>
    </w:lvl>
    <w:lvl w:ilvl="2">
      <w:start w:val="1"/>
      <w:numFmt w:val="decimal"/>
      <w:lvlText w:val="%1.%2.%3"/>
      <w:lvlJc w:val="left"/>
      <w:pPr>
        <w:ind w:left="3600" w:hanging="720"/>
      </w:pPr>
    </w:lvl>
    <w:lvl w:ilvl="3">
      <w:start w:val="1"/>
      <w:numFmt w:val="decimal"/>
      <w:lvlText w:val="%1.%2.%3.%4"/>
      <w:lvlJc w:val="left"/>
      <w:pPr>
        <w:ind w:left="4680" w:hanging="720"/>
      </w:pPr>
    </w:lvl>
    <w:lvl w:ilvl="4">
      <w:start w:val="1"/>
      <w:numFmt w:val="decimal"/>
      <w:lvlText w:val="%1.%2.%3.%4.%5"/>
      <w:lvlJc w:val="left"/>
      <w:pPr>
        <w:ind w:left="6120" w:hanging="1080"/>
      </w:pPr>
    </w:lvl>
    <w:lvl w:ilvl="5">
      <w:start w:val="1"/>
      <w:numFmt w:val="decimal"/>
      <w:lvlText w:val="%1.%2.%3.%4.%5.%6"/>
      <w:lvlJc w:val="left"/>
      <w:pPr>
        <w:ind w:left="7200" w:hanging="1080"/>
      </w:pPr>
    </w:lvl>
    <w:lvl w:ilvl="6">
      <w:start w:val="1"/>
      <w:numFmt w:val="decimal"/>
      <w:lvlText w:val="%1.%2.%3.%4.%5.%6.%7"/>
      <w:lvlJc w:val="left"/>
      <w:pPr>
        <w:ind w:left="8640" w:hanging="1440"/>
      </w:pPr>
    </w:lvl>
    <w:lvl w:ilvl="7">
      <w:start w:val="1"/>
      <w:numFmt w:val="decimal"/>
      <w:lvlText w:val="%1.%2.%3.%4.%5.%6.%7.%8"/>
      <w:lvlJc w:val="left"/>
      <w:pPr>
        <w:ind w:left="9720" w:hanging="1440"/>
      </w:pPr>
    </w:lvl>
    <w:lvl w:ilvl="8">
      <w:start w:val="1"/>
      <w:numFmt w:val="decimal"/>
      <w:lvlText w:val="%1.%2.%3.%4.%5.%6.%7.%8.%9"/>
      <w:lvlJc w:val="left"/>
      <w:pPr>
        <w:ind w:left="11160" w:hanging="1800"/>
      </w:pPr>
    </w:lvl>
  </w:abstractNum>
  <w:abstractNum w:abstractNumId="7" w15:restartNumberingAfterBreak="0">
    <w:nsid w:val="12DA73A4"/>
    <w:multiLevelType w:val="hybridMultilevel"/>
    <w:tmpl w:val="7A0ED396"/>
    <w:lvl w:ilvl="0" w:tplc="27400BE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794A70"/>
    <w:multiLevelType w:val="hybridMultilevel"/>
    <w:tmpl w:val="4580C2CA"/>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43153AE"/>
    <w:multiLevelType w:val="multilevel"/>
    <w:tmpl w:val="FA9852F8"/>
    <w:lvl w:ilvl="0">
      <w:start w:val="8"/>
      <w:numFmt w:val="decimal"/>
      <w:lvlText w:val="%1"/>
      <w:lvlJc w:val="left"/>
      <w:pPr>
        <w:ind w:left="1440" w:hanging="1440"/>
      </w:pPr>
      <w:rPr>
        <w:rFonts w:asciiTheme="majorHAnsi" w:eastAsiaTheme="majorEastAsia" w:hAnsiTheme="majorHAnsi" w:cstheme="majorBidi" w:hint="default"/>
        <w:b/>
        <w:color w:val="808080" w:themeColor="background1" w:themeShade="80"/>
        <w:sz w:val="24"/>
      </w:rPr>
    </w:lvl>
    <w:lvl w:ilvl="1">
      <w:start w:val="1"/>
      <w:numFmt w:val="decimal"/>
      <w:lvlText w:val="%1.%2"/>
      <w:lvlJc w:val="left"/>
      <w:pPr>
        <w:ind w:left="2520" w:hanging="1440"/>
      </w:pPr>
      <w:rPr>
        <w:rFonts w:asciiTheme="majorHAnsi" w:eastAsiaTheme="majorEastAsia" w:hAnsiTheme="majorHAnsi" w:cstheme="majorBidi" w:hint="default"/>
        <w:b/>
        <w:color w:val="808080" w:themeColor="background1" w:themeShade="80"/>
        <w:sz w:val="24"/>
      </w:rPr>
    </w:lvl>
    <w:lvl w:ilvl="2">
      <w:start w:val="1"/>
      <w:numFmt w:val="decimal"/>
      <w:lvlText w:val="%1.%2.%3"/>
      <w:lvlJc w:val="left"/>
      <w:pPr>
        <w:ind w:left="3960" w:hanging="1800"/>
      </w:pPr>
      <w:rPr>
        <w:rFonts w:asciiTheme="majorHAnsi" w:eastAsiaTheme="majorEastAsia" w:hAnsiTheme="majorHAnsi" w:cstheme="majorBidi" w:hint="default"/>
        <w:b/>
        <w:color w:val="808080" w:themeColor="background1" w:themeShade="80"/>
        <w:sz w:val="24"/>
      </w:rPr>
    </w:lvl>
    <w:lvl w:ilvl="3">
      <w:start w:val="1"/>
      <w:numFmt w:val="decimal"/>
      <w:lvlText w:val="%1.%2.%3.%4"/>
      <w:lvlJc w:val="left"/>
      <w:pPr>
        <w:ind w:left="5040" w:hanging="1800"/>
      </w:pPr>
      <w:rPr>
        <w:rFonts w:asciiTheme="majorHAnsi" w:eastAsiaTheme="majorEastAsia" w:hAnsiTheme="majorHAnsi" w:cstheme="majorBidi" w:hint="default"/>
        <w:b/>
        <w:color w:val="808080" w:themeColor="background1" w:themeShade="80"/>
        <w:sz w:val="24"/>
      </w:rPr>
    </w:lvl>
    <w:lvl w:ilvl="4">
      <w:start w:val="1"/>
      <w:numFmt w:val="decimal"/>
      <w:lvlText w:val="%1.%2.%3.%4.%5"/>
      <w:lvlJc w:val="left"/>
      <w:pPr>
        <w:ind w:left="6480" w:hanging="2160"/>
      </w:pPr>
      <w:rPr>
        <w:rFonts w:asciiTheme="majorHAnsi" w:eastAsiaTheme="majorEastAsia" w:hAnsiTheme="majorHAnsi" w:cstheme="majorBidi" w:hint="default"/>
        <w:b/>
        <w:color w:val="808080" w:themeColor="background1" w:themeShade="80"/>
        <w:sz w:val="24"/>
      </w:rPr>
    </w:lvl>
    <w:lvl w:ilvl="5">
      <w:start w:val="1"/>
      <w:numFmt w:val="decimal"/>
      <w:lvlText w:val="%1.%2.%3.%4.%5.%6"/>
      <w:lvlJc w:val="left"/>
      <w:pPr>
        <w:ind w:left="7560" w:hanging="2160"/>
      </w:pPr>
      <w:rPr>
        <w:rFonts w:asciiTheme="majorHAnsi" w:eastAsiaTheme="majorEastAsia" w:hAnsiTheme="majorHAnsi" w:cstheme="majorBidi" w:hint="default"/>
        <w:b/>
        <w:color w:val="808080" w:themeColor="background1" w:themeShade="80"/>
        <w:sz w:val="24"/>
      </w:rPr>
    </w:lvl>
    <w:lvl w:ilvl="6">
      <w:start w:val="1"/>
      <w:numFmt w:val="decimal"/>
      <w:lvlText w:val="%1.%2.%3.%4.%5.%6.%7"/>
      <w:lvlJc w:val="left"/>
      <w:pPr>
        <w:ind w:left="9000" w:hanging="2520"/>
      </w:pPr>
      <w:rPr>
        <w:rFonts w:asciiTheme="majorHAnsi" w:eastAsiaTheme="majorEastAsia" w:hAnsiTheme="majorHAnsi" w:cstheme="majorBidi" w:hint="default"/>
        <w:b/>
        <w:color w:val="808080" w:themeColor="background1" w:themeShade="80"/>
        <w:sz w:val="24"/>
      </w:rPr>
    </w:lvl>
    <w:lvl w:ilvl="7">
      <w:start w:val="1"/>
      <w:numFmt w:val="decimal"/>
      <w:lvlText w:val="%1.%2.%3.%4.%5.%6.%7.%8"/>
      <w:lvlJc w:val="left"/>
      <w:pPr>
        <w:ind w:left="10080" w:hanging="2520"/>
      </w:pPr>
      <w:rPr>
        <w:rFonts w:asciiTheme="majorHAnsi" w:eastAsiaTheme="majorEastAsia" w:hAnsiTheme="majorHAnsi" w:cstheme="majorBidi" w:hint="default"/>
        <w:b/>
        <w:color w:val="808080" w:themeColor="background1" w:themeShade="80"/>
        <w:sz w:val="24"/>
      </w:rPr>
    </w:lvl>
    <w:lvl w:ilvl="8">
      <w:start w:val="1"/>
      <w:numFmt w:val="decimal"/>
      <w:lvlText w:val="%1.%2.%3.%4.%5.%6.%7.%8.%9"/>
      <w:lvlJc w:val="left"/>
      <w:pPr>
        <w:ind w:left="11520" w:hanging="2880"/>
      </w:pPr>
      <w:rPr>
        <w:rFonts w:asciiTheme="majorHAnsi" w:eastAsiaTheme="majorEastAsia" w:hAnsiTheme="majorHAnsi" w:cstheme="majorBidi" w:hint="default"/>
        <w:b/>
        <w:color w:val="808080" w:themeColor="background1" w:themeShade="80"/>
        <w:sz w:val="24"/>
      </w:rPr>
    </w:lvl>
  </w:abstractNum>
  <w:abstractNum w:abstractNumId="10" w15:restartNumberingAfterBreak="0">
    <w:nsid w:val="144001AF"/>
    <w:multiLevelType w:val="hybridMultilevel"/>
    <w:tmpl w:val="A3D0DAA4"/>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11" w15:restartNumberingAfterBreak="0">
    <w:nsid w:val="17BA797E"/>
    <w:multiLevelType w:val="hybridMultilevel"/>
    <w:tmpl w:val="374814B8"/>
    <w:lvl w:ilvl="0" w:tplc="1F4ACDD8">
      <w:start w:val="1"/>
      <w:numFmt w:val="decimal"/>
      <w:lvlText w:val="%1."/>
      <w:lvlJc w:val="left"/>
      <w:pPr>
        <w:ind w:left="2160" w:hanging="360"/>
      </w:pPr>
      <w:rPr>
        <w:rFonts w:hint="default"/>
        <w:color w:val="00B05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2" w15:restartNumberingAfterBreak="0">
    <w:nsid w:val="19A5796C"/>
    <w:multiLevelType w:val="hybridMultilevel"/>
    <w:tmpl w:val="FF528FCE"/>
    <w:lvl w:ilvl="0" w:tplc="49B65072">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EA3A76"/>
    <w:multiLevelType w:val="hybridMultilevel"/>
    <w:tmpl w:val="FF727DD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82FEB32A">
      <w:numFmt w:val="bullet"/>
      <w:lvlText w:val="•"/>
      <w:lvlJc w:val="left"/>
      <w:pPr>
        <w:ind w:left="2160" w:hanging="360"/>
      </w:pPr>
      <w:rPr>
        <w:rFonts w:asciiTheme="minorHAnsi" w:eastAsiaTheme="minorHAnsi" w:hAnsiTheme="minorHAnsi" w:cstheme="minorBidi" w:hint="default"/>
        <w:color w:val="C00000"/>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BE56936"/>
    <w:multiLevelType w:val="hybridMultilevel"/>
    <w:tmpl w:val="1902CF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1F8D232E"/>
    <w:multiLevelType w:val="hybridMultilevel"/>
    <w:tmpl w:val="CA107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1610D9"/>
    <w:multiLevelType w:val="hybridMultilevel"/>
    <w:tmpl w:val="2DC65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2A5505A"/>
    <w:multiLevelType w:val="hybridMultilevel"/>
    <w:tmpl w:val="B28E91E2"/>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1743E1"/>
    <w:multiLevelType w:val="multilevel"/>
    <w:tmpl w:val="7CC888D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85A2F0F"/>
    <w:multiLevelType w:val="hybridMultilevel"/>
    <w:tmpl w:val="F73AF4B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0B1275"/>
    <w:multiLevelType w:val="hybridMultilevel"/>
    <w:tmpl w:val="9D043198"/>
    <w:lvl w:ilvl="0" w:tplc="02F6140C">
      <w:start w:val="1"/>
      <w:numFmt w:val="decimal"/>
      <w:lvlText w:val="%1."/>
      <w:lvlJc w:val="left"/>
      <w:pPr>
        <w:ind w:left="720" w:hanging="360"/>
      </w:pPr>
    </w:lvl>
    <w:lvl w:ilvl="1" w:tplc="8E1E8CE8">
      <w:start w:val="1"/>
      <w:numFmt w:val="lowerLetter"/>
      <w:lvlText w:val="%2."/>
      <w:lvlJc w:val="left"/>
      <w:pPr>
        <w:ind w:left="1440" w:hanging="360"/>
      </w:pPr>
    </w:lvl>
    <w:lvl w:ilvl="2" w:tplc="473C5660">
      <w:start w:val="1"/>
      <w:numFmt w:val="lowerRoman"/>
      <w:lvlText w:val="%3."/>
      <w:lvlJc w:val="right"/>
      <w:pPr>
        <w:ind w:left="2160" w:hanging="180"/>
      </w:pPr>
    </w:lvl>
    <w:lvl w:ilvl="3" w:tplc="250C9126">
      <w:start w:val="1"/>
      <w:numFmt w:val="decimal"/>
      <w:lvlText w:val="%4."/>
      <w:lvlJc w:val="left"/>
      <w:pPr>
        <w:ind w:left="2880" w:hanging="360"/>
      </w:pPr>
    </w:lvl>
    <w:lvl w:ilvl="4" w:tplc="F0DEF860">
      <w:start w:val="1"/>
      <w:numFmt w:val="lowerLetter"/>
      <w:lvlText w:val="%5."/>
      <w:lvlJc w:val="left"/>
      <w:pPr>
        <w:ind w:left="3600" w:hanging="360"/>
      </w:pPr>
    </w:lvl>
    <w:lvl w:ilvl="5" w:tplc="01962566">
      <w:start w:val="1"/>
      <w:numFmt w:val="lowerRoman"/>
      <w:lvlText w:val="%6."/>
      <w:lvlJc w:val="right"/>
      <w:pPr>
        <w:ind w:left="4320" w:hanging="180"/>
      </w:pPr>
    </w:lvl>
    <w:lvl w:ilvl="6" w:tplc="2A4E378E">
      <w:start w:val="1"/>
      <w:numFmt w:val="decimal"/>
      <w:lvlText w:val="%7."/>
      <w:lvlJc w:val="left"/>
      <w:pPr>
        <w:ind w:left="5040" w:hanging="360"/>
      </w:pPr>
    </w:lvl>
    <w:lvl w:ilvl="7" w:tplc="94448B00">
      <w:start w:val="1"/>
      <w:numFmt w:val="lowerLetter"/>
      <w:lvlText w:val="%8."/>
      <w:lvlJc w:val="left"/>
      <w:pPr>
        <w:ind w:left="5760" w:hanging="360"/>
      </w:pPr>
    </w:lvl>
    <w:lvl w:ilvl="8" w:tplc="0B3EBD8E">
      <w:start w:val="1"/>
      <w:numFmt w:val="lowerRoman"/>
      <w:lvlText w:val="%9."/>
      <w:lvlJc w:val="right"/>
      <w:pPr>
        <w:ind w:left="6480" w:hanging="180"/>
      </w:pPr>
    </w:lvl>
  </w:abstractNum>
  <w:abstractNum w:abstractNumId="21" w15:restartNumberingAfterBreak="0">
    <w:nsid w:val="2EA41527"/>
    <w:multiLevelType w:val="hybridMultilevel"/>
    <w:tmpl w:val="A09C1998"/>
    <w:lvl w:ilvl="0" w:tplc="3130855E">
      <w:start w:val="1"/>
      <w:numFmt w:val="decimal"/>
      <w:lvlText w:val="%1."/>
      <w:lvlJc w:val="left"/>
      <w:pPr>
        <w:ind w:left="2793" w:hanging="360"/>
      </w:pPr>
      <w:rPr>
        <w:rFont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31D20E61"/>
    <w:multiLevelType w:val="hybridMultilevel"/>
    <w:tmpl w:val="C72C5C80"/>
    <w:lvl w:ilvl="0" w:tplc="25A0CE3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340022B7"/>
    <w:multiLevelType w:val="hybridMultilevel"/>
    <w:tmpl w:val="E8243E96"/>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7E63C98"/>
    <w:multiLevelType w:val="hybridMultilevel"/>
    <w:tmpl w:val="BDAE3996"/>
    <w:lvl w:ilvl="0" w:tplc="8636352A">
      <w:start w:val="1"/>
      <w:numFmt w:val="bullet"/>
      <w:lvlText w:val=""/>
      <w:lvlJc w:val="left"/>
      <w:pPr>
        <w:ind w:left="720" w:hanging="360"/>
      </w:pPr>
      <w:rPr>
        <w:rFonts w:ascii="Wingdings" w:hAnsi="Wingdings" w:hint="default"/>
        <w:color w:val="00B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8430F62"/>
    <w:multiLevelType w:val="hybridMultilevel"/>
    <w:tmpl w:val="AA4A4840"/>
    <w:lvl w:ilvl="0" w:tplc="18090001">
      <w:start w:val="1"/>
      <w:numFmt w:val="bullet"/>
      <w:lvlText w:val=""/>
      <w:lvlJc w:val="left"/>
      <w:pPr>
        <w:ind w:left="2160" w:hanging="360"/>
      </w:pPr>
      <w:rPr>
        <w:rFonts w:ascii="Symbol" w:hAnsi="Symbol" w:hint="default"/>
      </w:rPr>
    </w:lvl>
    <w:lvl w:ilvl="1" w:tplc="19CAB8BE">
      <w:start w:val="1"/>
      <w:numFmt w:val="bullet"/>
      <w:lvlText w:val=""/>
      <w:lvlJc w:val="left"/>
      <w:pPr>
        <w:ind w:left="2880" w:hanging="360"/>
      </w:pPr>
      <w:rPr>
        <w:rFonts w:ascii="Wingdings" w:hAnsi="Wingding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6" w15:restartNumberingAfterBreak="0">
    <w:nsid w:val="38EF590C"/>
    <w:multiLevelType w:val="multilevel"/>
    <w:tmpl w:val="138E8282"/>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9B06678"/>
    <w:multiLevelType w:val="hybridMultilevel"/>
    <w:tmpl w:val="989C4198"/>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3C5F4E48"/>
    <w:multiLevelType w:val="hybridMultilevel"/>
    <w:tmpl w:val="BC62B2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D67641A"/>
    <w:multiLevelType w:val="multilevel"/>
    <w:tmpl w:val="8F9E14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3EB55D44"/>
    <w:multiLevelType w:val="hybridMultilevel"/>
    <w:tmpl w:val="9314104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F305B7E"/>
    <w:multiLevelType w:val="hybridMultilevel"/>
    <w:tmpl w:val="712C1F1C"/>
    <w:lvl w:ilvl="0" w:tplc="19CAB8BE">
      <w:start w:val="1"/>
      <w:numFmt w:val="bullet"/>
      <w:lvlText w:val=""/>
      <w:lvlJc w:val="left"/>
      <w:pPr>
        <w:ind w:left="213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F531C79"/>
    <w:multiLevelType w:val="hybridMultilevel"/>
    <w:tmpl w:val="0026242A"/>
    <w:lvl w:ilvl="0" w:tplc="18090001">
      <w:start w:val="1"/>
      <w:numFmt w:val="bullet"/>
      <w:lvlText w:val=""/>
      <w:lvlJc w:val="left"/>
      <w:pPr>
        <w:ind w:left="2160" w:hanging="360"/>
      </w:pPr>
      <w:rPr>
        <w:rFonts w:ascii="Symbol" w:hAnsi="Symbol" w:hint="default"/>
      </w:rPr>
    </w:lvl>
    <w:lvl w:ilvl="1" w:tplc="1D8494C0">
      <w:start w:val="1"/>
      <w:numFmt w:val="decimal"/>
      <w:lvlText w:val="%2."/>
      <w:lvlJc w:val="left"/>
      <w:pPr>
        <w:ind w:left="2880" w:hanging="360"/>
      </w:pPr>
      <w:rPr>
        <w:rFont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3" w15:restartNumberingAfterBreak="0">
    <w:nsid w:val="3F88048E"/>
    <w:multiLevelType w:val="multilevel"/>
    <w:tmpl w:val="CF9AF4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41E5222C"/>
    <w:multiLevelType w:val="hybridMultilevel"/>
    <w:tmpl w:val="2F46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2492186"/>
    <w:multiLevelType w:val="multilevel"/>
    <w:tmpl w:val="3D4E5B9C"/>
    <w:lvl w:ilvl="0">
      <w:start w:val="1"/>
      <w:numFmt w:val="bullet"/>
      <w:lvlText w:val=""/>
      <w:lvlJc w:val="left"/>
      <w:pPr>
        <w:ind w:left="1080" w:hanging="360"/>
      </w:pPr>
      <w:rPr>
        <w:rFonts w:ascii="Wingdings" w:hAnsi="Wingdings" w:hint="default"/>
        <w:color w:val="000000" w:themeColor="text1"/>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6" w15:restartNumberingAfterBreak="0">
    <w:nsid w:val="426A1057"/>
    <w:multiLevelType w:val="hybridMultilevel"/>
    <w:tmpl w:val="16F65DEC"/>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4A590569"/>
    <w:multiLevelType w:val="hybridMultilevel"/>
    <w:tmpl w:val="85B86410"/>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B262C5E"/>
    <w:multiLevelType w:val="multilevel"/>
    <w:tmpl w:val="04187594"/>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9" w15:restartNumberingAfterBreak="0">
    <w:nsid w:val="4BF11FE2"/>
    <w:multiLevelType w:val="hybridMultilevel"/>
    <w:tmpl w:val="1C4E5E40"/>
    <w:lvl w:ilvl="0" w:tplc="1D8494C0">
      <w:start w:val="1"/>
      <w:numFmt w:val="decimal"/>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4DA871F6"/>
    <w:multiLevelType w:val="hybridMultilevel"/>
    <w:tmpl w:val="87EC0BBC"/>
    <w:lvl w:ilvl="0" w:tplc="A4BAF282">
      <w:start w:val="1"/>
      <w:numFmt w:val="bullet"/>
      <w:lvlText w:val=""/>
      <w:lvlJc w:val="left"/>
      <w:pPr>
        <w:ind w:left="720" w:hanging="360"/>
      </w:pPr>
      <w:rPr>
        <w:rFonts w:ascii="Symbol" w:hAnsi="Symbol" w:hint="default"/>
      </w:rPr>
    </w:lvl>
    <w:lvl w:ilvl="1" w:tplc="0C3A85D2">
      <w:start w:val="1"/>
      <w:numFmt w:val="bullet"/>
      <w:lvlText w:val="o"/>
      <w:lvlJc w:val="left"/>
      <w:pPr>
        <w:ind w:left="1440" w:hanging="360"/>
      </w:pPr>
      <w:rPr>
        <w:rFonts w:ascii="Courier New" w:hAnsi="Courier New" w:hint="default"/>
      </w:rPr>
    </w:lvl>
    <w:lvl w:ilvl="2" w:tplc="2FBCC6A8">
      <w:start w:val="1"/>
      <w:numFmt w:val="bullet"/>
      <w:lvlText w:val=""/>
      <w:lvlJc w:val="left"/>
      <w:pPr>
        <w:ind w:left="2160" w:hanging="360"/>
      </w:pPr>
      <w:rPr>
        <w:rFonts w:ascii="Wingdings" w:hAnsi="Wingdings" w:hint="default"/>
      </w:rPr>
    </w:lvl>
    <w:lvl w:ilvl="3" w:tplc="9A1458D0">
      <w:start w:val="1"/>
      <w:numFmt w:val="bullet"/>
      <w:lvlText w:val=""/>
      <w:lvlJc w:val="left"/>
      <w:pPr>
        <w:ind w:left="2880" w:hanging="360"/>
      </w:pPr>
      <w:rPr>
        <w:rFonts w:ascii="Symbol" w:hAnsi="Symbol" w:hint="default"/>
      </w:rPr>
    </w:lvl>
    <w:lvl w:ilvl="4" w:tplc="BA1C501C">
      <w:start w:val="1"/>
      <w:numFmt w:val="bullet"/>
      <w:lvlText w:val="o"/>
      <w:lvlJc w:val="left"/>
      <w:pPr>
        <w:ind w:left="3600" w:hanging="360"/>
      </w:pPr>
      <w:rPr>
        <w:rFonts w:ascii="Courier New" w:hAnsi="Courier New" w:hint="default"/>
      </w:rPr>
    </w:lvl>
    <w:lvl w:ilvl="5" w:tplc="968E2F2C">
      <w:start w:val="1"/>
      <w:numFmt w:val="bullet"/>
      <w:lvlText w:val=""/>
      <w:lvlJc w:val="left"/>
      <w:pPr>
        <w:ind w:left="4320" w:hanging="360"/>
      </w:pPr>
      <w:rPr>
        <w:rFonts w:ascii="Wingdings" w:hAnsi="Wingdings" w:hint="default"/>
      </w:rPr>
    </w:lvl>
    <w:lvl w:ilvl="6" w:tplc="FD9AB28E">
      <w:start w:val="1"/>
      <w:numFmt w:val="bullet"/>
      <w:lvlText w:val=""/>
      <w:lvlJc w:val="left"/>
      <w:pPr>
        <w:ind w:left="5040" w:hanging="360"/>
      </w:pPr>
      <w:rPr>
        <w:rFonts w:ascii="Symbol" w:hAnsi="Symbol" w:hint="default"/>
      </w:rPr>
    </w:lvl>
    <w:lvl w:ilvl="7" w:tplc="99BAEA34">
      <w:start w:val="1"/>
      <w:numFmt w:val="bullet"/>
      <w:lvlText w:val="o"/>
      <w:lvlJc w:val="left"/>
      <w:pPr>
        <w:ind w:left="5760" w:hanging="360"/>
      </w:pPr>
      <w:rPr>
        <w:rFonts w:ascii="Courier New" w:hAnsi="Courier New" w:hint="default"/>
      </w:rPr>
    </w:lvl>
    <w:lvl w:ilvl="8" w:tplc="55D8B540">
      <w:start w:val="1"/>
      <w:numFmt w:val="bullet"/>
      <w:lvlText w:val=""/>
      <w:lvlJc w:val="left"/>
      <w:pPr>
        <w:ind w:left="6480" w:hanging="360"/>
      </w:pPr>
      <w:rPr>
        <w:rFonts w:ascii="Wingdings" w:hAnsi="Wingdings" w:hint="default"/>
      </w:rPr>
    </w:lvl>
  </w:abstractNum>
  <w:abstractNum w:abstractNumId="41" w15:restartNumberingAfterBreak="0">
    <w:nsid w:val="4EF67B9E"/>
    <w:multiLevelType w:val="multilevel"/>
    <w:tmpl w:val="47063316"/>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51BD059D"/>
    <w:multiLevelType w:val="hybridMultilevel"/>
    <w:tmpl w:val="F2C2B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67C111F"/>
    <w:multiLevelType w:val="hybridMultilevel"/>
    <w:tmpl w:val="2904EA48"/>
    <w:lvl w:ilvl="0" w:tplc="27400BE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92E0AD8"/>
    <w:multiLevelType w:val="hybridMultilevel"/>
    <w:tmpl w:val="4760C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E2332E4"/>
    <w:multiLevelType w:val="multilevel"/>
    <w:tmpl w:val="5CE2D8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608C2813"/>
    <w:multiLevelType w:val="hybridMultilevel"/>
    <w:tmpl w:val="249824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21B6095"/>
    <w:multiLevelType w:val="hybridMultilevel"/>
    <w:tmpl w:val="1D162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575079F"/>
    <w:multiLevelType w:val="hybridMultilevel"/>
    <w:tmpl w:val="144E42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6005E48"/>
    <w:multiLevelType w:val="hybridMultilevel"/>
    <w:tmpl w:val="0150C7E0"/>
    <w:lvl w:ilvl="0" w:tplc="683ADF66">
      <w:start w:val="1"/>
      <w:numFmt w:val="bullet"/>
      <w:pStyle w:val="Lists"/>
      <w:lvlText w:val=""/>
      <w:lvlJc w:val="left"/>
      <w:pPr>
        <w:ind w:left="3196"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691222DD"/>
    <w:multiLevelType w:val="hybridMultilevel"/>
    <w:tmpl w:val="4522822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B393B32"/>
    <w:multiLevelType w:val="hybridMultilevel"/>
    <w:tmpl w:val="734820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2" w15:restartNumberingAfterBreak="0">
    <w:nsid w:val="6C0E27B1"/>
    <w:multiLevelType w:val="hybridMultilevel"/>
    <w:tmpl w:val="BBC2B1D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EA32697"/>
    <w:multiLevelType w:val="hybridMultilevel"/>
    <w:tmpl w:val="B986C01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9CAB8BE">
      <w:start w:val="1"/>
      <w:numFmt w:val="bullet"/>
      <w:lvlText w:val=""/>
      <w:lvlJc w:val="left"/>
      <w:pPr>
        <w:ind w:left="2160" w:hanging="360"/>
      </w:pPr>
      <w:rPr>
        <w:rFonts w:ascii="Wingdings" w:hAnsi="Wingdings" w:hint="default"/>
        <w:color w:val="000000" w:themeColor="text1"/>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07F7A05"/>
    <w:multiLevelType w:val="hybridMultilevel"/>
    <w:tmpl w:val="C12C6A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70EB4888"/>
    <w:multiLevelType w:val="hybridMultilevel"/>
    <w:tmpl w:val="AEC2FDC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3EE4469"/>
    <w:multiLevelType w:val="hybridMultilevel"/>
    <w:tmpl w:val="7B40E40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7E608EE"/>
    <w:multiLevelType w:val="hybridMultilevel"/>
    <w:tmpl w:val="62469AF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B1A715C"/>
    <w:multiLevelType w:val="multilevel"/>
    <w:tmpl w:val="2040A6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9" w15:restartNumberingAfterBreak="0">
    <w:nsid w:val="7CDD03C0"/>
    <w:multiLevelType w:val="hybridMultilevel"/>
    <w:tmpl w:val="10E22A1C"/>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FD8605B"/>
    <w:multiLevelType w:val="hybridMultilevel"/>
    <w:tmpl w:val="110C3CC4"/>
    <w:lvl w:ilvl="0" w:tplc="AD008ED4">
      <w:start w:val="1"/>
      <w:numFmt w:val="decimal"/>
      <w:lvlText w:val="%1."/>
      <w:lvlJc w:val="left"/>
      <w:pPr>
        <w:ind w:left="2793"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5"/>
  </w:num>
  <w:num w:numId="2">
    <w:abstractNumId w:val="1"/>
  </w:num>
  <w:num w:numId="3">
    <w:abstractNumId w:val="49"/>
  </w:num>
  <w:num w:numId="4">
    <w:abstractNumId w:val="37"/>
  </w:num>
  <w:num w:numId="5">
    <w:abstractNumId w:val="58"/>
  </w:num>
  <w:num w:numId="6">
    <w:abstractNumId w:val="29"/>
  </w:num>
  <w:num w:numId="7">
    <w:abstractNumId w:val="13"/>
  </w:num>
  <w:num w:numId="8">
    <w:abstractNumId w:val="52"/>
  </w:num>
  <w:num w:numId="9">
    <w:abstractNumId w:val="35"/>
  </w:num>
  <w:num w:numId="10">
    <w:abstractNumId w:val="39"/>
  </w:num>
  <w:num w:numId="11">
    <w:abstractNumId w:val="25"/>
  </w:num>
  <w:num w:numId="12">
    <w:abstractNumId w:val="32"/>
  </w:num>
  <w:num w:numId="13">
    <w:abstractNumId w:val="53"/>
  </w:num>
  <w:num w:numId="14">
    <w:abstractNumId w:val="0"/>
  </w:num>
  <w:num w:numId="15">
    <w:abstractNumId w:val="31"/>
  </w:num>
  <w:num w:numId="16">
    <w:abstractNumId w:val="22"/>
  </w:num>
  <w:num w:numId="17">
    <w:abstractNumId w:val="21"/>
  </w:num>
  <w:num w:numId="18">
    <w:abstractNumId w:val="60"/>
  </w:num>
  <w:num w:numId="19">
    <w:abstractNumId w:val="41"/>
  </w:num>
  <w:num w:numId="20">
    <w:abstractNumId w:val="11"/>
  </w:num>
  <w:num w:numId="21">
    <w:abstractNumId w:val="50"/>
  </w:num>
  <w:num w:numId="22">
    <w:abstractNumId w:val="24"/>
  </w:num>
  <w:num w:numId="23">
    <w:abstractNumId w:val="2"/>
  </w:num>
  <w:num w:numId="24">
    <w:abstractNumId w:val="19"/>
  </w:num>
  <w:num w:numId="25">
    <w:abstractNumId w:val="30"/>
  </w:num>
  <w:num w:numId="26">
    <w:abstractNumId w:val="12"/>
  </w:num>
  <w:num w:numId="27">
    <w:abstractNumId w:val="38"/>
  </w:num>
  <w:num w:numId="28">
    <w:abstractNumId w:val="28"/>
  </w:num>
  <w:num w:numId="29">
    <w:abstractNumId w:val="26"/>
  </w:num>
  <w:num w:numId="30">
    <w:abstractNumId w:val="45"/>
  </w:num>
  <w:num w:numId="31">
    <w:abstractNumId w:val="23"/>
  </w:num>
  <w:num w:numId="32">
    <w:abstractNumId w:val="3"/>
  </w:num>
  <w:num w:numId="33">
    <w:abstractNumId w:val="36"/>
  </w:num>
  <w:num w:numId="34">
    <w:abstractNumId w:val="27"/>
  </w:num>
  <w:num w:numId="35">
    <w:abstractNumId w:val="8"/>
  </w:num>
  <w:num w:numId="36">
    <w:abstractNumId w:val="56"/>
  </w:num>
  <w:num w:numId="37">
    <w:abstractNumId w:val="59"/>
  </w:num>
  <w:num w:numId="38">
    <w:abstractNumId w:val="4"/>
  </w:num>
  <w:num w:numId="39">
    <w:abstractNumId w:val="57"/>
  </w:num>
  <w:num w:numId="40">
    <w:abstractNumId w:val="18"/>
  </w:num>
  <w:num w:numId="41">
    <w:abstractNumId w:val="14"/>
  </w:num>
  <w:num w:numId="42">
    <w:abstractNumId w:val="46"/>
  </w:num>
  <w:num w:numId="43">
    <w:abstractNumId w:val="51"/>
  </w:num>
  <w:num w:numId="44">
    <w:abstractNumId w:val="10"/>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7"/>
  </w:num>
  <w:num w:numId="48">
    <w:abstractNumId w:val="33"/>
  </w:num>
  <w:num w:numId="49">
    <w:abstractNumId w:val="43"/>
  </w:num>
  <w:num w:numId="50">
    <w:abstractNumId w:val="7"/>
  </w:num>
  <w:num w:numId="51">
    <w:abstractNumId w:val="16"/>
  </w:num>
  <w:num w:numId="52">
    <w:abstractNumId w:val="34"/>
  </w:num>
  <w:num w:numId="53">
    <w:abstractNumId w:val="42"/>
  </w:num>
  <w:num w:numId="54">
    <w:abstractNumId w:val="17"/>
  </w:num>
  <w:num w:numId="55">
    <w:abstractNumId w:val="44"/>
  </w:num>
  <w:num w:numId="56">
    <w:abstractNumId w:val="20"/>
  </w:num>
  <w:num w:numId="57">
    <w:abstractNumId w:val="40"/>
  </w:num>
  <w:num w:numId="58">
    <w:abstractNumId w:val="9"/>
  </w:num>
  <w:num w:numId="59">
    <w:abstractNumId w:val="15"/>
  </w:num>
  <w:num w:numId="60">
    <w:abstractNumId w:val="54"/>
  </w:num>
  <w:num w:numId="61">
    <w:abstractNumId w:val="48"/>
  </w:num>
  <w:num w:numId="62">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04CFC"/>
    <w:rsid w:val="00005359"/>
    <w:rsid w:val="00015911"/>
    <w:rsid w:val="0001757D"/>
    <w:rsid w:val="000179D5"/>
    <w:rsid w:val="00021417"/>
    <w:rsid w:val="00022BAB"/>
    <w:rsid w:val="00024C7B"/>
    <w:rsid w:val="00026F6E"/>
    <w:rsid w:val="00031388"/>
    <w:rsid w:val="00032755"/>
    <w:rsid w:val="0004372F"/>
    <w:rsid w:val="00046A25"/>
    <w:rsid w:val="00047CBF"/>
    <w:rsid w:val="00047EA9"/>
    <w:rsid w:val="00052359"/>
    <w:rsid w:val="000604DE"/>
    <w:rsid w:val="0006389E"/>
    <w:rsid w:val="00070688"/>
    <w:rsid w:val="00074ED9"/>
    <w:rsid w:val="00075A83"/>
    <w:rsid w:val="00086308"/>
    <w:rsid w:val="000909AA"/>
    <w:rsid w:val="0009290E"/>
    <w:rsid w:val="0009461D"/>
    <w:rsid w:val="00094B4E"/>
    <w:rsid w:val="000A1B6B"/>
    <w:rsid w:val="000A21C2"/>
    <w:rsid w:val="000B1A18"/>
    <w:rsid w:val="000B1DA8"/>
    <w:rsid w:val="000B2B92"/>
    <w:rsid w:val="000B460C"/>
    <w:rsid w:val="000B62CF"/>
    <w:rsid w:val="000B6862"/>
    <w:rsid w:val="000B73C5"/>
    <w:rsid w:val="000B7794"/>
    <w:rsid w:val="000C4925"/>
    <w:rsid w:val="000C638B"/>
    <w:rsid w:val="000D0972"/>
    <w:rsid w:val="000D3B3F"/>
    <w:rsid w:val="000D51C8"/>
    <w:rsid w:val="000E4361"/>
    <w:rsid w:val="000E6184"/>
    <w:rsid w:val="000F46FD"/>
    <w:rsid w:val="000F5119"/>
    <w:rsid w:val="000F79C6"/>
    <w:rsid w:val="00106317"/>
    <w:rsid w:val="00107E53"/>
    <w:rsid w:val="00115DDD"/>
    <w:rsid w:val="00116077"/>
    <w:rsid w:val="00121622"/>
    <w:rsid w:val="00127B46"/>
    <w:rsid w:val="00131625"/>
    <w:rsid w:val="0013442A"/>
    <w:rsid w:val="001406BD"/>
    <w:rsid w:val="0014113E"/>
    <w:rsid w:val="001438B4"/>
    <w:rsid w:val="00144595"/>
    <w:rsid w:val="00147A02"/>
    <w:rsid w:val="00151DF9"/>
    <w:rsid w:val="0016242E"/>
    <w:rsid w:val="00172619"/>
    <w:rsid w:val="00173F7E"/>
    <w:rsid w:val="00176AEC"/>
    <w:rsid w:val="00182A09"/>
    <w:rsid w:val="00185C95"/>
    <w:rsid w:val="001869FE"/>
    <w:rsid w:val="001A118A"/>
    <w:rsid w:val="001A20ED"/>
    <w:rsid w:val="001A5E8F"/>
    <w:rsid w:val="001B2FF6"/>
    <w:rsid w:val="001B58B4"/>
    <w:rsid w:val="001C279A"/>
    <w:rsid w:val="001C411F"/>
    <w:rsid w:val="001C5874"/>
    <w:rsid w:val="001C6FFE"/>
    <w:rsid w:val="001D0F4A"/>
    <w:rsid w:val="001D7953"/>
    <w:rsid w:val="001D7F82"/>
    <w:rsid w:val="001E025B"/>
    <w:rsid w:val="001E0F39"/>
    <w:rsid w:val="001E1407"/>
    <w:rsid w:val="001E456D"/>
    <w:rsid w:val="001E4A44"/>
    <w:rsid w:val="001E4F6B"/>
    <w:rsid w:val="001E640E"/>
    <w:rsid w:val="001F2AB0"/>
    <w:rsid w:val="001F5D4C"/>
    <w:rsid w:val="0020484D"/>
    <w:rsid w:val="00210156"/>
    <w:rsid w:val="002120C7"/>
    <w:rsid w:val="0022244A"/>
    <w:rsid w:val="002245D3"/>
    <w:rsid w:val="00231550"/>
    <w:rsid w:val="00232D90"/>
    <w:rsid w:val="0024004A"/>
    <w:rsid w:val="00252DB5"/>
    <w:rsid w:val="002557A1"/>
    <w:rsid w:val="00255AA3"/>
    <w:rsid w:val="00261F94"/>
    <w:rsid w:val="00264387"/>
    <w:rsid w:val="00290043"/>
    <w:rsid w:val="002909A4"/>
    <w:rsid w:val="0029346E"/>
    <w:rsid w:val="002A3A73"/>
    <w:rsid w:val="002A5A8C"/>
    <w:rsid w:val="002A77B9"/>
    <w:rsid w:val="002B751C"/>
    <w:rsid w:val="002C45FC"/>
    <w:rsid w:val="002C473E"/>
    <w:rsid w:val="002C4CB3"/>
    <w:rsid w:val="002C5A72"/>
    <w:rsid w:val="002C7189"/>
    <w:rsid w:val="002C7A45"/>
    <w:rsid w:val="002E32EA"/>
    <w:rsid w:val="002E6213"/>
    <w:rsid w:val="002F15AF"/>
    <w:rsid w:val="002F164C"/>
    <w:rsid w:val="002F3621"/>
    <w:rsid w:val="002F40D9"/>
    <w:rsid w:val="0030014A"/>
    <w:rsid w:val="00302232"/>
    <w:rsid w:val="00302584"/>
    <w:rsid w:val="00302E7D"/>
    <w:rsid w:val="00304F1B"/>
    <w:rsid w:val="00305891"/>
    <w:rsid w:val="00310AF8"/>
    <w:rsid w:val="00313AB4"/>
    <w:rsid w:val="0031578B"/>
    <w:rsid w:val="00322DDA"/>
    <w:rsid w:val="00325789"/>
    <w:rsid w:val="00325B5D"/>
    <w:rsid w:val="00327E16"/>
    <w:rsid w:val="00331F33"/>
    <w:rsid w:val="00334580"/>
    <w:rsid w:val="0033459A"/>
    <w:rsid w:val="00337DE3"/>
    <w:rsid w:val="00340142"/>
    <w:rsid w:val="003440CC"/>
    <w:rsid w:val="003469BB"/>
    <w:rsid w:val="00350B82"/>
    <w:rsid w:val="00351C6C"/>
    <w:rsid w:val="00352382"/>
    <w:rsid w:val="0035442D"/>
    <w:rsid w:val="00355647"/>
    <w:rsid w:val="00364424"/>
    <w:rsid w:val="00366791"/>
    <w:rsid w:val="003675CD"/>
    <w:rsid w:val="00370BBA"/>
    <w:rsid w:val="00371CB9"/>
    <w:rsid w:val="00373620"/>
    <w:rsid w:val="00375718"/>
    <w:rsid w:val="003843F8"/>
    <w:rsid w:val="0038587D"/>
    <w:rsid w:val="00387201"/>
    <w:rsid w:val="00387C88"/>
    <w:rsid w:val="00395875"/>
    <w:rsid w:val="00396B07"/>
    <w:rsid w:val="0039738E"/>
    <w:rsid w:val="003A3B9D"/>
    <w:rsid w:val="003A7E05"/>
    <w:rsid w:val="003C09A6"/>
    <w:rsid w:val="003C3478"/>
    <w:rsid w:val="003C659F"/>
    <w:rsid w:val="003D6807"/>
    <w:rsid w:val="003E3759"/>
    <w:rsid w:val="003E3F2C"/>
    <w:rsid w:val="003E7412"/>
    <w:rsid w:val="003F1E5D"/>
    <w:rsid w:val="003F34E6"/>
    <w:rsid w:val="003F594E"/>
    <w:rsid w:val="00401A9C"/>
    <w:rsid w:val="00404BD1"/>
    <w:rsid w:val="004050B9"/>
    <w:rsid w:val="004059CB"/>
    <w:rsid w:val="004109D5"/>
    <w:rsid w:val="00415123"/>
    <w:rsid w:val="00417E2C"/>
    <w:rsid w:val="00420156"/>
    <w:rsid w:val="004205ED"/>
    <w:rsid w:val="0042350D"/>
    <w:rsid w:val="00436434"/>
    <w:rsid w:val="00441D09"/>
    <w:rsid w:val="00451096"/>
    <w:rsid w:val="00455672"/>
    <w:rsid w:val="00456B5C"/>
    <w:rsid w:val="00460F00"/>
    <w:rsid w:val="00461183"/>
    <w:rsid w:val="0046386C"/>
    <w:rsid w:val="0046469D"/>
    <w:rsid w:val="00466AA9"/>
    <w:rsid w:val="00467349"/>
    <w:rsid w:val="004675F3"/>
    <w:rsid w:val="004735A6"/>
    <w:rsid w:val="00475E9E"/>
    <w:rsid w:val="00495A15"/>
    <w:rsid w:val="004A2CAA"/>
    <w:rsid w:val="004A5C5E"/>
    <w:rsid w:val="004A79FE"/>
    <w:rsid w:val="004B02A4"/>
    <w:rsid w:val="004B1082"/>
    <w:rsid w:val="004B2314"/>
    <w:rsid w:val="004B6D86"/>
    <w:rsid w:val="004C08FF"/>
    <w:rsid w:val="004C6949"/>
    <w:rsid w:val="004D1AB9"/>
    <w:rsid w:val="004E1F6B"/>
    <w:rsid w:val="004E5D2E"/>
    <w:rsid w:val="004E65DF"/>
    <w:rsid w:val="004E69C0"/>
    <w:rsid w:val="004F3106"/>
    <w:rsid w:val="004F5046"/>
    <w:rsid w:val="004F649E"/>
    <w:rsid w:val="0050593E"/>
    <w:rsid w:val="005149BB"/>
    <w:rsid w:val="00516430"/>
    <w:rsid w:val="00526FA8"/>
    <w:rsid w:val="00537C11"/>
    <w:rsid w:val="00545C2B"/>
    <w:rsid w:val="00546F84"/>
    <w:rsid w:val="00550442"/>
    <w:rsid w:val="00555F16"/>
    <w:rsid w:val="0056314A"/>
    <w:rsid w:val="00567C0B"/>
    <w:rsid w:val="00580785"/>
    <w:rsid w:val="00582DA8"/>
    <w:rsid w:val="00583125"/>
    <w:rsid w:val="00585B79"/>
    <w:rsid w:val="00592EC8"/>
    <w:rsid w:val="00595B45"/>
    <w:rsid w:val="005B5760"/>
    <w:rsid w:val="005C135F"/>
    <w:rsid w:val="005C14D3"/>
    <w:rsid w:val="005C170C"/>
    <w:rsid w:val="005E3B51"/>
    <w:rsid w:val="005E4BB1"/>
    <w:rsid w:val="005E4DC1"/>
    <w:rsid w:val="005E6409"/>
    <w:rsid w:val="005F540F"/>
    <w:rsid w:val="00606D98"/>
    <w:rsid w:val="00612550"/>
    <w:rsid w:val="006125CE"/>
    <w:rsid w:val="00620DCD"/>
    <w:rsid w:val="00623704"/>
    <w:rsid w:val="00633AA7"/>
    <w:rsid w:val="0063772C"/>
    <w:rsid w:val="00646D32"/>
    <w:rsid w:val="00656AB7"/>
    <w:rsid w:val="00663158"/>
    <w:rsid w:val="00673529"/>
    <w:rsid w:val="00680349"/>
    <w:rsid w:val="00686BC5"/>
    <w:rsid w:val="00690CEA"/>
    <w:rsid w:val="0069461D"/>
    <w:rsid w:val="006962D4"/>
    <w:rsid w:val="006A049B"/>
    <w:rsid w:val="006A331F"/>
    <w:rsid w:val="006A677A"/>
    <w:rsid w:val="006B0917"/>
    <w:rsid w:val="006C5BFD"/>
    <w:rsid w:val="006C70A4"/>
    <w:rsid w:val="006C72A0"/>
    <w:rsid w:val="006D7EC3"/>
    <w:rsid w:val="006E2E4D"/>
    <w:rsid w:val="006E3D4A"/>
    <w:rsid w:val="006E5F24"/>
    <w:rsid w:val="0070000B"/>
    <w:rsid w:val="00700045"/>
    <w:rsid w:val="00703A10"/>
    <w:rsid w:val="00704B64"/>
    <w:rsid w:val="00704C1D"/>
    <w:rsid w:val="007058BC"/>
    <w:rsid w:val="00712E11"/>
    <w:rsid w:val="00716404"/>
    <w:rsid w:val="00730484"/>
    <w:rsid w:val="007400F8"/>
    <w:rsid w:val="007406B8"/>
    <w:rsid w:val="00740DBE"/>
    <w:rsid w:val="00743238"/>
    <w:rsid w:val="00747B18"/>
    <w:rsid w:val="00750BE7"/>
    <w:rsid w:val="007519EA"/>
    <w:rsid w:val="00752A94"/>
    <w:rsid w:val="00752B46"/>
    <w:rsid w:val="007554B6"/>
    <w:rsid w:val="007641FF"/>
    <w:rsid w:val="007647F2"/>
    <w:rsid w:val="00770296"/>
    <w:rsid w:val="00770E08"/>
    <w:rsid w:val="00770E46"/>
    <w:rsid w:val="007717EA"/>
    <w:rsid w:val="007722DA"/>
    <w:rsid w:val="00772DD0"/>
    <w:rsid w:val="00775815"/>
    <w:rsid w:val="00777A46"/>
    <w:rsid w:val="007813B4"/>
    <w:rsid w:val="00782703"/>
    <w:rsid w:val="0078299F"/>
    <w:rsid w:val="007874AE"/>
    <w:rsid w:val="00792201"/>
    <w:rsid w:val="00795D57"/>
    <w:rsid w:val="0079623A"/>
    <w:rsid w:val="007975C5"/>
    <w:rsid w:val="007A099A"/>
    <w:rsid w:val="007A36BA"/>
    <w:rsid w:val="007A3AE8"/>
    <w:rsid w:val="007A7CBB"/>
    <w:rsid w:val="007B2539"/>
    <w:rsid w:val="007B29AB"/>
    <w:rsid w:val="007B6F51"/>
    <w:rsid w:val="007C2269"/>
    <w:rsid w:val="007D0084"/>
    <w:rsid w:val="007D0480"/>
    <w:rsid w:val="007D477E"/>
    <w:rsid w:val="007D5E5A"/>
    <w:rsid w:val="007E124B"/>
    <w:rsid w:val="007E360D"/>
    <w:rsid w:val="007E65D7"/>
    <w:rsid w:val="007F2999"/>
    <w:rsid w:val="007F3A82"/>
    <w:rsid w:val="007F4D60"/>
    <w:rsid w:val="00801F74"/>
    <w:rsid w:val="00802675"/>
    <w:rsid w:val="008107A0"/>
    <w:rsid w:val="00813ADB"/>
    <w:rsid w:val="00813B5A"/>
    <w:rsid w:val="00822F0A"/>
    <w:rsid w:val="008239C3"/>
    <w:rsid w:val="0084059B"/>
    <w:rsid w:val="008455F9"/>
    <w:rsid w:val="00850317"/>
    <w:rsid w:val="00857467"/>
    <w:rsid w:val="00864D91"/>
    <w:rsid w:val="008652E1"/>
    <w:rsid w:val="00875BAE"/>
    <w:rsid w:val="00880523"/>
    <w:rsid w:val="008841CF"/>
    <w:rsid w:val="0088598C"/>
    <w:rsid w:val="00891F50"/>
    <w:rsid w:val="00892EAB"/>
    <w:rsid w:val="00897FC1"/>
    <w:rsid w:val="008A639A"/>
    <w:rsid w:val="008B4FEC"/>
    <w:rsid w:val="008B5011"/>
    <w:rsid w:val="008B7081"/>
    <w:rsid w:val="008B7DCE"/>
    <w:rsid w:val="008C0422"/>
    <w:rsid w:val="008C09C3"/>
    <w:rsid w:val="008C0C29"/>
    <w:rsid w:val="008C0E0E"/>
    <w:rsid w:val="008C1517"/>
    <w:rsid w:val="008C32EE"/>
    <w:rsid w:val="008C3FD8"/>
    <w:rsid w:val="008C6207"/>
    <w:rsid w:val="008C7AF5"/>
    <w:rsid w:val="008D0061"/>
    <w:rsid w:val="008D6742"/>
    <w:rsid w:val="008D6DF6"/>
    <w:rsid w:val="008E56EC"/>
    <w:rsid w:val="00907FE0"/>
    <w:rsid w:val="009140A6"/>
    <w:rsid w:val="009160CD"/>
    <w:rsid w:val="009219B5"/>
    <w:rsid w:val="009249F0"/>
    <w:rsid w:val="009268F6"/>
    <w:rsid w:val="00941D10"/>
    <w:rsid w:val="00945726"/>
    <w:rsid w:val="00946B97"/>
    <w:rsid w:val="00953AA2"/>
    <w:rsid w:val="00955F1C"/>
    <w:rsid w:val="0095784E"/>
    <w:rsid w:val="0096304E"/>
    <w:rsid w:val="009640E5"/>
    <w:rsid w:val="0096795D"/>
    <w:rsid w:val="009735E2"/>
    <w:rsid w:val="00982629"/>
    <w:rsid w:val="00986E48"/>
    <w:rsid w:val="009870BD"/>
    <w:rsid w:val="009874A5"/>
    <w:rsid w:val="00992CEE"/>
    <w:rsid w:val="009947A4"/>
    <w:rsid w:val="009953CE"/>
    <w:rsid w:val="009A149A"/>
    <w:rsid w:val="009A2F30"/>
    <w:rsid w:val="009A482F"/>
    <w:rsid w:val="009B27CF"/>
    <w:rsid w:val="009B340D"/>
    <w:rsid w:val="009B36C5"/>
    <w:rsid w:val="009C543A"/>
    <w:rsid w:val="009C5B15"/>
    <w:rsid w:val="009D4432"/>
    <w:rsid w:val="009D5261"/>
    <w:rsid w:val="009D7A2E"/>
    <w:rsid w:val="009E1EE4"/>
    <w:rsid w:val="009E2403"/>
    <w:rsid w:val="009E4818"/>
    <w:rsid w:val="009E4FBD"/>
    <w:rsid w:val="009E5C67"/>
    <w:rsid w:val="009E65D1"/>
    <w:rsid w:val="009E7728"/>
    <w:rsid w:val="00A01641"/>
    <w:rsid w:val="00A018CE"/>
    <w:rsid w:val="00A04D82"/>
    <w:rsid w:val="00A11CA7"/>
    <w:rsid w:val="00A26A69"/>
    <w:rsid w:val="00A30BCD"/>
    <w:rsid w:val="00A32816"/>
    <w:rsid w:val="00A32B82"/>
    <w:rsid w:val="00A33955"/>
    <w:rsid w:val="00A35616"/>
    <w:rsid w:val="00A35699"/>
    <w:rsid w:val="00A44A71"/>
    <w:rsid w:val="00A54783"/>
    <w:rsid w:val="00A61127"/>
    <w:rsid w:val="00A63AC7"/>
    <w:rsid w:val="00A676D4"/>
    <w:rsid w:val="00A70103"/>
    <w:rsid w:val="00A845E5"/>
    <w:rsid w:val="00A86494"/>
    <w:rsid w:val="00A92ADD"/>
    <w:rsid w:val="00A96107"/>
    <w:rsid w:val="00A96E1D"/>
    <w:rsid w:val="00AA03D6"/>
    <w:rsid w:val="00AB391F"/>
    <w:rsid w:val="00AC2CF8"/>
    <w:rsid w:val="00AD1808"/>
    <w:rsid w:val="00AE1425"/>
    <w:rsid w:val="00AE4B49"/>
    <w:rsid w:val="00AF190B"/>
    <w:rsid w:val="00AF5178"/>
    <w:rsid w:val="00B0037B"/>
    <w:rsid w:val="00B0194C"/>
    <w:rsid w:val="00B022D9"/>
    <w:rsid w:val="00B02812"/>
    <w:rsid w:val="00B22239"/>
    <w:rsid w:val="00B22449"/>
    <w:rsid w:val="00B301D4"/>
    <w:rsid w:val="00B31534"/>
    <w:rsid w:val="00B31BDE"/>
    <w:rsid w:val="00B42E03"/>
    <w:rsid w:val="00B51292"/>
    <w:rsid w:val="00B54A09"/>
    <w:rsid w:val="00B60CD3"/>
    <w:rsid w:val="00B63B29"/>
    <w:rsid w:val="00B64E12"/>
    <w:rsid w:val="00B6663E"/>
    <w:rsid w:val="00B7116D"/>
    <w:rsid w:val="00B733D5"/>
    <w:rsid w:val="00B74D97"/>
    <w:rsid w:val="00B756B0"/>
    <w:rsid w:val="00B769D0"/>
    <w:rsid w:val="00B76DA4"/>
    <w:rsid w:val="00B77BB1"/>
    <w:rsid w:val="00B81E45"/>
    <w:rsid w:val="00B8234C"/>
    <w:rsid w:val="00B87EE9"/>
    <w:rsid w:val="00B91919"/>
    <w:rsid w:val="00BA08D1"/>
    <w:rsid w:val="00BA1C0B"/>
    <w:rsid w:val="00BA7262"/>
    <w:rsid w:val="00BB1DBF"/>
    <w:rsid w:val="00BB2BFF"/>
    <w:rsid w:val="00BB46E5"/>
    <w:rsid w:val="00BB5417"/>
    <w:rsid w:val="00BB7166"/>
    <w:rsid w:val="00BC2CC8"/>
    <w:rsid w:val="00BC2CE6"/>
    <w:rsid w:val="00BC5813"/>
    <w:rsid w:val="00BD0128"/>
    <w:rsid w:val="00BD24B1"/>
    <w:rsid w:val="00BD568B"/>
    <w:rsid w:val="00BD66CB"/>
    <w:rsid w:val="00BD7015"/>
    <w:rsid w:val="00BE1464"/>
    <w:rsid w:val="00BE38E8"/>
    <w:rsid w:val="00BE52A8"/>
    <w:rsid w:val="00BF18AE"/>
    <w:rsid w:val="00BF48CA"/>
    <w:rsid w:val="00C028FC"/>
    <w:rsid w:val="00C02FFE"/>
    <w:rsid w:val="00C0327A"/>
    <w:rsid w:val="00C13BD9"/>
    <w:rsid w:val="00C166E0"/>
    <w:rsid w:val="00C20604"/>
    <w:rsid w:val="00C20870"/>
    <w:rsid w:val="00C30BD3"/>
    <w:rsid w:val="00C359DD"/>
    <w:rsid w:val="00C443D4"/>
    <w:rsid w:val="00C51C4A"/>
    <w:rsid w:val="00C5368B"/>
    <w:rsid w:val="00C540FF"/>
    <w:rsid w:val="00C568D2"/>
    <w:rsid w:val="00C60288"/>
    <w:rsid w:val="00C62118"/>
    <w:rsid w:val="00C65365"/>
    <w:rsid w:val="00C67096"/>
    <w:rsid w:val="00C67D5F"/>
    <w:rsid w:val="00C73D2B"/>
    <w:rsid w:val="00C74CE5"/>
    <w:rsid w:val="00C76BA1"/>
    <w:rsid w:val="00C8072E"/>
    <w:rsid w:val="00C807F0"/>
    <w:rsid w:val="00C83BFE"/>
    <w:rsid w:val="00C94BC8"/>
    <w:rsid w:val="00C9502A"/>
    <w:rsid w:val="00C95DCC"/>
    <w:rsid w:val="00CA08CB"/>
    <w:rsid w:val="00CA2060"/>
    <w:rsid w:val="00CA42E0"/>
    <w:rsid w:val="00CA43D5"/>
    <w:rsid w:val="00CA6F3A"/>
    <w:rsid w:val="00CB0154"/>
    <w:rsid w:val="00CB2E9D"/>
    <w:rsid w:val="00CB3A6F"/>
    <w:rsid w:val="00CB410D"/>
    <w:rsid w:val="00CB43E1"/>
    <w:rsid w:val="00CB6DCF"/>
    <w:rsid w:val="00CC0697"/>
    <w:rsid w:val="00CC0A71"/>
    <w:rsid w:val="00CD34F8"/>
    <w:rsid w:val="00CD42A0"/>
    <w:rsid w:val="00CD43B7"/>
    <w:rsid w:val="00CE109A"/>
    <w:rsid w:val="00CF01A5"/>
    <w:rsid w:val="00CF0E0A"/>
    <w:rsid w:val="00CF127C"/>
    <w:rsid w:val="00CF1718"/>
    <w:rsid w:val="00CF24E2"/>
    <w:rsid w:val="00CF60F0"/>
    <w:rsid w:val="00D02511"/>
    <w:rsid w:val="00D0438F"/>
    <w:rsid w:val="00D05F40"/>
    <w:rsid w:val="00D1242F"/>
    <w:rsid w:val="00D2142D"/>
    <w:rsid w:val="00D35910"/>
    <w:rsid w:val="00D365B4"/>
    <w:rsid w:val="00D41300"/>
    <w:rsid w:val="00D41999"/>
    <w:rsid w:val="00D44261"/>
    <w:rsid w:val="00D52C07"/>
    <w:rsid w:val="00D61A5A"/>
    <w:rsid w:val="00D61B08"/>
    <w:rsid w:val="00D71D95"/>
    <w:rsid w:val="00D776CE"/>
    <w:rsid w:val="00D8058F"/>
    <w:rsid w:val="00D81684"/>
    <w:rsid w:val="00D83614"/>
    <w:rsid w:val="00D94C54"/>
    <w:rsid w:val="00D95055"/>
    <w:rsid w:val="00D954DB"/>
    <w:rsid w:val="00DA0DE7"/>
    <w:rsid w:val="00DC4A08"/>
    <w:rsid w:val="00DC6778"/>
    <w:rsid w:val="00DC73CA"/>
    <w:rsid w:val="00DD0B49"/>
    <w:rsid w:val="00DE38A4"/>
    <w:rsid w:val="00DE3F97"/>
    <w:rsid w:val="00DF6CD9"/>
    <w:rsid w:val="00E03A37"/>
    <w:rsid w:val="00E12B61"/>
    <w:rsid w:val="00E1678B"/>
    <w:rsid w:val="00E20DA0"/>
    <w:rsid w:val="00E231CA"/>
    <w:rsid w:val="00E27423"/>
    <w:rsid w:val="00E33365"/>
    <w:rsid w:val="00E452A5"/>
    <w:rsid w:val="00E462A0"/>
    <w:rsid w:val="00E47062"/>
    <w:rsid w:val="00E5365A"/>
    <w:rsid w:val="00E55AB2"/>
    <w:rsid w:val="00E60A7E"/>
    <w:rsid w:val="00E6111A"/>
    <w:rsid w:val="00E6127A"/>
    <w:rsid w:val="00E661BE"/>
    <w:rsid w:val="00E720AE"/>
    <w:rsid w:val="00E73F99"/>
    <w:rsid w:val="00E75473"/>
    <w:rsid w:val="00E75F39"/>
    <w:rsid w:val="00E76903"/>
    <w:rsid w:val="00E77DB5"/>
    <w:rsid w:val="00E77E51"/>
    <w:rsid w:val="00E77ED5"/>
    <w:rsid w:val="00E80B73"/>
    <w:rsid w:val="00E820A9"/>
    <w:rsid w:val="00E82159"/>
    <w:rsid w:val="00E82621"/>
    <w:rsid w:val="00E82DFF"/>
    <w:rsid w:val="00E902C5"/>
    <w:rsid w:val="00E96E2E"/>
    <w:rsid w:val="00EA0B23"/>
    <w:rsid w:val="00EB0ADD"/>
    <w:rsid w:val="00EB168A"/>
    <w:rsid w:val="00EB2349"/>
    <w:rsid w:val="00EE01FC"/>
    <w:rsid w:val="00EE1C5B"/>
    <w:rsid w:val="00EE5AE7"/>
    <w:rsid w:val="00EE7771"/>
    <w:rsid w:val="00EF41CD"/>
    <w:rsid w:val="00EF559A"/>
    <w:rsid w:val="00EF60B0"/>
    <w:rsid w:val="00F01880"/>
    <w:rsid w:val="00F02125"/>
    <w:rsid w:val="00F06F73"/>
    <w:rsid w:val="00F07CBA"/>
    <w:rsid w:val="00F1154E"/>
    <w:rsid w:val="00F1372B"/>
    <w:rsid w:val="00F20065"/>
    <w:rsid w:val="00F227E9"/>
    <w:rsid w:val="00F2444A"/>
    <w:rsid w:val="00F259BD"/>
    <w:rsid w:val="00F3283C"/>
    <w:rsid w:val="00F41261"/>
    <w:rsid w:val="00F42732"/>
    <w:rsid w:val="00F46A60"/>
    <w:rsid w:val="00F51575"/>
    <w:rsid w:val="00F54AFF"/>
    <w:rsid w:val="00F60743"/>
    <w:rsid w:val="00F60790"/>
    <w:rsid w:val="00F63C1E"/>
    <w:rsid w:val="00F6452F"/>
    <w:rsid w:val="00F74E67"/>
    <w:rsid w:val="00F9073C"/>
    <w:rsid w:val="00F90D3A"/>
    <w:rsid w:val="00F92854"/>
    <w:rsid w:val="00F973D3"/>
    <w:rsid w:val="00F978A9"/>
    <w:rsid w:val="00FA0ADA"/>
    <w:rsid w:val="00FA40A4"/>
    <w:rsid w:val="00FA7486"/>
    <w:rsid w:val="00FB04CE"/>
    <w:rsid w:val="00FB23E2"/>
    <w:rsid w:val="00FB3FF7"/>
    <w:rsid w:val="00FB4F57"/>
    <w:rsid w:val="00FC200E"/>
    <w:rsid w:val="00FC316E"/>
    <w:rsid w:val="00FC6299"/>
    <w:rsid w:val="00FD0B68"/>
    <w:rsid w:val="00FD15FE"/>
    <w:rsid w:val="00FD26F4"/>
    <w:rsid w:val="00FD38BA"/>
    <w:rsid w:val="00FD558B"/>
    <w:rsid w:val="00FD63FF"/>
    <w:rsid w:val="00FD643C"/>
    <w:rsid w:val="00FE2388"/>
    <w:rsid w:val="00FE24AC"/>
    <w:rsid w:val="00FE402B"/>
    <w:rsid w:val="02C8B547"/>
    <w:rsid w:val="0F465DD6"/>
    <w:rsid w:val="20B2782D"/>
    <w:rsid w:val="2B77B1E7"/>
    <w:rsid w:val="560419F7"/>
    <w:rsid w:val="5C50751F"/>
    <w:rsid w:val="66E6CA09"/>
    <w:rsid w:val="7414F5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F0002"/>
  <w15:chartTrackingRefBased/>
  <w15:docId w15:val="{9F808F3F-C241-4DD5-9913-26A49DC3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6F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E240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51"/>
  </w:style>
  <w:style w:type="paragraph" w:styleId="Footer">
    <w:name w:val="footer"/>
    <w:basedOn w:val="Normal"/>
    <w:link w:val="FooterChar"/>
    <w:uiPriority w:val="99"/>
    <w:unhideWhenUsed/>
    <w:rsid w:val="007B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51"/>
  </w:style>
  <w:style w:type="character" w:customStyle="1" w:styleId="Heading1Char">
    <w:name w:val="Heading 1 Char"/>
    <w:basedOn w:val="DefaultParagraphFont"/>
    <w:link w:val="Heading1"/>
    <w:uiPriority w:val="9"/>
    <w:rsid w:val="007B6F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6F51"/>
    <w:pPr>
      <w:spacing w:after="0" w:line="240" w:lineRule="auto"/>
    </w:pPr>
  </w:style>
  <w:style w:type="paragraph" w:styleId="BalloonText">
    <w:name w:val="Balloon Text"/>
    <w:basedOn w:val="Normal"/>
    <w:link w:val="BalloonTextChar"/>
    <w:uiPriority w:val="99"/>
    <w:semiHidden/>
    <w:unhideWhenUsed/>
    <w:rsid w:val="007B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51"/>
    <w:rPr>
      <w:rFonts w:ascii="Segoe UI" w:hAnsi="Segoe UI" w:cs="Segoe UI"/>
      <w:sz w:val="18"/>
      <w:szCs w:val="18"/>
    </w:rPr>
  </w:style>
  <w:style w:type="character" w:styleId="Hyperlink">
    <w:name w:val="Hyperlink"/>
    <w:basedOn w:val="DefaultParagraphFont"/>
    <w:uiPriority w:val="99"/>
    <w:unhideWhenUsed/>
    <w:rsid w:val="007B6F51"/>
    <w:rPr>
      <w:color w:val="0563C1" w:themeColor="hyperlink"/>
      <w:u w:val="single"/>
    </w:rPr>
  </w:style>
  <w:style w:type="character" w:styleId="CommentReference">
    <w:name w:val="annotation reference"/>
    <w:basedOn w:val="DefaultParagraphFont"/>
    <w:uiPriority w:val="99"/>
    <w:semiHidden/>
    <w:unhideWhenUsed/>
    <w:rsid w:val="007B6F51"/>
    <w:rPr>
      <w:sz w:val="16"/>
      <w:szCs w:val="16"/>
    </w:rPr>
  </w:style>
  <w:style w:type="paragraph" w:styleId="CommentText">
    <w:name w:val="annotation text"/>
    <w:basedOn w:val="Normal"/>
    <w:link w:val="CommentTextChar"/>
    <w:uiPriority w:val="99"/>
    <w:unhideWhenUsed/>
    <w:rsid w:val="007B6F51"/>
    <w:pPr>
      <w:spacing w:line="240" w:lineRule="auto"/>
    </w:pPr>
    <w:rPr>
      <w:sz w:val="20"/>
      <w:szCs w:val="20"/>
    </w:rPr>
  </w:style>
  <w:style w:type="character" w:customStyle="1" w:styleId="CommentTextChar">
    <w:name w:val="Comment Text Char"/>
    <w:basedOn w:val="DefaultParagraphFont"/>
    <w:link w:val="CommentText"/>
    <w:uiPriority w:val="99"/>
    <w:rsid w:val="007B6F51"/>
    <w:rPr>
      <w:sz w:val="20"/>
      <w:szCs w:val="20"/>
    </w:rPr>
  </w:style>
  <w:style w:type="paragraph" w:styleId="CommentSubject">
    <w:name w:val="annotation subject"/>
    <w:basedOn w:val="CommentText"/>
    <w:next w:val="CommentText"/>
    <w:link w:val="CommentSubjectChar"/>
    <w:uiPriority w:val="99"/>
    <w:semiHidden/>
    <w:unhideWhenUsed/>
    <w:rsid w:val="007B6F51"/>
    <w:rPr>
      <w:b/>
      <w:bCs/>
    </w:rPr>
  </w:style>
  <w:style w:type="character" w:customStyle="1" w:styleId="CommentSubjectChar">
    <w:name w:val="Comment Subject Char"/>
    <w:basedOn w:val="CommentTextChar"/>
    <w:link w:val="CommentSubject"/>
    <w:uiPriority w:val="99"/>
    <w:semiHidden/>
    <w:rsid w:val="007B6F51"/>
    <w:rPr>
      <w:b/>
      <w:bCs/>
      <w:sz w:val="20"/>
      <w:szCs w:val="20"/>
    </w:rPr>
  </w:style>
  <w:style w:type="paragraph" w:styleId="ListParagraph">
    <w:name w:val="List Paragraph"/>
    <w:aliases w:val="Table-List"/>
    <w:basedOn w:val="Normal"/>
    <w:link w:val="ListParagraphChar"/>
    <w:uiPriority w:val="34"/>
    <w:qFormat/>
    <w:rsid w:val="007B6F51"/>
    <w:pPr>
      <w:ind w:left="720"/>
      <w:contextualSpacing/>
    </w:pPr>
  </w:style>
  <w:style w:type="character" w:customStyle="1" w:styleId="Heading4Char">
    <w:name w:val="Heading 4 Char"/>
    <w:basedOn w:val="DefaultParagraphFont"/>
    <w:link w:val="Heading4"/>
    <w:uiPriority w:val="9"/>
    <w:rsid w:val="007B6F51"/>
    <w:rPr>
      <w:rFonts w:asciiTheme="majorHAnsi" w:eastAsiaTheme="majorEastAsia" w:hAnsiTheme="majorHAnsi" w:cstheme="majorBidi"/>
      <w:i/>
      <w:iCs/>
      <w:color w:val="2E74B5" w:themeColor="accent1" w:themeShade="BF"/>
    </w:rPr>
  </w:style>
  <w:style w:type="paragraph" w:customStyle="1" w:styleId="Lists">
    <w:name w:val="Lists"/>
    <w:basedOn w:val="Normal"/>
    <w:link w:val="ListsChar"/>
    <w:qFormat/>
    <w:rsid w:val="007B6F51"/>
    <w:pPr>
      <w:widowControl w:val="0"/>
      <w:numPr>
        <w:numId w:val="3"/>
      </w:numPr>
      <w:overflowPunct w:val="0"/>
      <w:autoSpaceDE w:val="0"/>
      <w:autoSpaceDN w:val="0"/>
      <w:adjustRightInd w:val="0"/>
      <w:spacing w:before="60" w:after="60" w:line="276" w:lineRule="auto"/>
      <w:ind w:left="1080"/>
      <w:jc w:val="both"/>
    </w:pPr>
    <w:rPr>
      <w:rFonts w:ascii="Calibri" w:eastAsia="Calibri" w:hAnsi="Calibri" w:cs="Tahoma"/>
      <w:spacing w:val="-3"/>
      <w:lang w:val="en-GB"/>
    </w:rPr>
  </w:style>
  <w:style w:type="character" w:customStyle="1" w:styleId="ListsChar">
    <w:name w:val="Lists Char"/>
    <w:basedOn w:val="DefaultParagraphFont"/>
    <w:link w:val="Lists"/>
    <w:rsid w:val="007B6F51"/>
    <w:rPr>
      <w:rFonts w:ascii="Calibri" w:eastAsia="Calibri" w:hAnsi="Calibri" w:cs="Tahoma"/>
      <w:spacing w:val="-3"/>
      <w:lang w:val="en-GB"/>
    </w:rPr>
  </w:style>
  <w:style w:type="table" w:styleId="TableGrid">
    <w:name w:val="Table Grid"/>
    <w:basedOn w:val="TableNormal"/>
    <w:uiPriority w:val="39"/>
    <w:rsid w:val="007B6F5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_Footer"/>
    <w:basedOn w:val="BodyText"/>
    <w:link w:val="HeaderFooterChar"/>
    <w:qFormat/>
    <w:rsid w:val="007B6F51"/>
    <w:pPr>
      <w:spacing w:after="0" w:line="240" w:lineRule="auto"/>
      <w:jc w:val="both"/>
    </w:pPr>
    <w:rPr>
      <w:rFonts w:ascii="Calibri" w:eastAsiaTheme="minorEastAsia" w:hAnsi="Calibri" w:cs="Calibri"/>
      <w:sz w:val="16"/>
      <w:szCs w:val="16"/>
      <w:lang w:val="en-US" w:eastAsia="zh-CN"/>
    </w:rPr>
  </w:style>
  <w:style w:type="character" w:customStyle="1" w:styleId="HeaderFooterChar">
    <w:name w:val="Header_Footer Char"/>
    <w:basedOn w:val="BodyTextChar"/>
    <w:link w:val="HeaderFooter"/>
    <w:rsid w:val="007B6F51"/>
    <w:rPr>
      <w:rFonts w:ascii="Calibri" w:eastAsiaTheme="minorEastAsia" w:hAnsi="Calibri" w:cs="Calibri"/>
      <w:sz w:val="16"/>
      <w:szCs w:val="16"/>
      <w:lang w:val="en-US" w:eastAsia="zh-CN"/>
    </w:rPr>
  </w:style>
  <w:style w:type="paragraph" w:styleId="BodyText">
    <w:name w:val="Body Text"/>
    <w:basedOn w:val="Normal"/>
    <w:link w:val="BodyTextChar"/>
    <w:uiPriority w:val="99"/>
    <w:semiHidden/>
    <w:unhideWhenUsed/>
    <w:rsid w:val="007B6F51"/>
    <w:pPr>
      <w:spacing w:after="120"/>
    </w:pPr>
  </w:style>
  <w:style w:type="character" w:customStyle="1" w:styleId="BodyTextChar">
    <w:name w:val="Body Text Char"/>
    <w:basedOn w:val="DefaultParagraphFont"/>
    <w:link w:val="BodyText"/>
    <w:uiPriority w:val="99"/>
    <w:semiHidden/>
    <w:rsid w:val="007B6F51"/>
  </w:style>
  <w:style w:type="character" w:customStyle="1" w:styleId="ListParagraphChar">
    <w:name w:val="List Paragraph Char"/>
    <w:aliases w:val="Table-List Char"/>
    <w:basedOn w:val="DefaultParagraphFont"/>
    <w:link w:val="ListParagraph"/>
    <w:uiPriority w:val="34"/>
    <w:rsid w:val="00E820A9"/>
  </w:style>
  <w:style w:type="paragraph" w:customStyle="1" w:styleId="TableHeading">
    <w:name w:val="Table_Heading"/>
    <w:basedOn w:val="Normal"/>
    <w:qFormat/>
    <w:rsid w:val="00255AA3"/>
    <w:pPr>
      <w:spacing w:before="120" w:after="120" w:line="276" w:lineRule="auto"/>
      <w:jc w:val="both"/>
    </w:pPr>
    <w:rPr>
      <w:rFonts w:ascii="Calibri" w:eastAsiaTheme="minorEastAsia" w:hAnsi="Calibri" w:cs="Calibri"/>
      <w:b/>
      <w:caps/>
      <w:sz w:val="20"/>
      <w:szCs w:val="20"/>
      <w:lang w:eastAsia="zh-CN"/>
    </w:rPr>
  </w:style>
  <w:style w:type="paragraph" w:customStyle="1" w:styleId="TableParagraph">
    <w:name w:val="Table Paragraph"/>
    <w:basedOn w:val="Normal"/>
    <w:uiPriority w:val="1"/>
    <w:qFormat/>
    <w:rsid w:val="00255AA3"/>
    <w:pPr>
      <w:widowControl w:val="0"/>
      <w:spacing w:after="0" w:line="240" w:lineRule="auto"/>
      <w:jc w:val="both"/>
    </w:pPr>
  </w:style>
  <w:style w:type="paragraph" w:styleId="TOCHeading">
    <w:name w:val="TOC Heading"/>
    <w:basedOn w:val="Heading1"/>
    <w:next w:val="Normal"/>
    <w:uiPriority w:val="39"/>
    <w:unhideWhenUsed/>
    <w:qFormat/>
    <w:rsid w:val="00B0194C"/>
    <w:pPr>
      <w:outlineLvl w:val="9"/>
    </w:pPr>
    <w:rPr>
      <w:lang w:val="en-US"/>
    </w:rPr>
  </w:style>
  <w:style w:type="paragraph" w:styleId="TOC1">
    <w:name w:val="toc 1"/>
    <w:basedOn w:val="Normal"/>
    <w:next w:val="Normal"/>
    <w:autoRedefine/>
    <w:uiPriority w:val="39"/>
    <w:unhideWhenUsed/>
    <w:rsid w:val="00B0194C"/>
    <w:pPr>
      <w:spacing w:after="100"/>
    </w:pPr>
  </w:style>
  <w:style w:type="paragraph" w:styleId="TOC2">
    <w:name w:val="toc 2"/>
    <w:basedOn w:val="Normal"/>
    <w:next w:val="Normal"/>
    <w:autoRedefine/>
    <w:uiPriority w:val="39"/>
    <w:unhideWhenUsed/>
    <w:rsid w:val="00B0194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0194C"/>
    <w:pPr>
      <w:spacing w:after="100"/>
      <w:ind w:left="440"/>
    </w:pPr>
    <w:rPr>
      <w:rFonts w:eastAsiaTheme="minorEastAsia" w:cs="Times New Roman"/>
      <w:lang w:val="en-US"/>
    </w:rPr>
  </w:style>
  <w:style w:type="paragraph" w:customStyle="1" w:styleId="TableBody">
    <w:name w:val="Table_Body"/>
    <w:basedOn w:val="Normal"/>
    <w:link w:val="TableBodyChar"/>
    <w:qFormat/>
    <w:rsid w:val="00BD24B1"/>
    <w:pPr>
      <w:spacing w:before="40" w:after="40" w:line="240" w:lineRule="auto"/>
    </w:pPr>
    <w:rPr>
      <w:rFonts w:eastAsia="Times New Roman" w:cstheme="majorBidi"/>
      <w:color w:val="000000" w:themeColor="text1"/>
      <w:sz w:val="21"/>
      <w:szCs w:val="21"/>
      <w:lang w:val="en-GB"/>
    </w:rPr>
  </w:style>
  <w:style w:type="character" w:customStyle="1" w:styleId="TableBodyChar">
    <w:name w:val="Table_Body Char"/>
    <w:basedOn w:val="DefaultParagraphFont"/>
    <w:link w:val="TableBody"/>
    <w:rsid w:val="00BD24B1"/>
    <w:rPr>
      <w:rFonts w:eastAsia="Times New Roman" w:cstheme="majorBidi"/>
      <w:color w:val="000000" w:themeColor="text1"/>
      <w:sz w:val="21"/>
      <w:szCs w:val="21"/>
      <w:lang w:val="en-GB"/>
    </w:rPr>
  </w:style>
  <w:style w:type="paragraph" w:customStyle="1" w:styleId="Table-Heading2">
    <w:name w:val="Table-Heading 2"/>
    <w:basedOn w:val="Normal"/>
    <w:qFormat/>
    <w:rsid w:val="00BD24B1"/>
    <w:pPr>
      <w:framePr w:hSpace="180" w:wrap="around" w:vAnchor="page" w:hAnchor="page" w:x="1633" w:y="1876"/>
      <w:spacing w:after="0" w:line="276" w:lineRule="auto"/>
      <w:jc w:val="center"/>
    </w:pPr>
    <w:rPr>
      <w:rFonts w:ascii="Calibri" w:eastAsia="Calibri" w:hAnsi="Calibri" w:cs="Times New Roman"/>
      <w:b/>
      <w:sz w:val="18"/>
    </w:rPr>
  </w:style>
  <w:style w:type="paragraph" w:customStyle="1" w:styleId="AppendixName">
    <w:name w:val="Appendix Name"/>
    <w:basedOn w:val="Normal"/>
    <w:link w:val="AppendixNameChar"/>
    <w:qFormat/>
    <w:rsid w:val="00BD24B1"/>
    <w:pPr>
      <w:spacing w:after="0" w:line="276" w:lineRule="auto"/>
      <w:jc w:val="right"/>
    </w:pPr>
    <w:rPr>
      <w:rFonts w:eastAsia="Calibri" w:cs="Times New Roman"/>
      <w:i/>
      <w:iCs/>
      <w:sz w:val="50"/>
      <w:szCs w:val="50"/>
      <w:lang w:val="en-US"/>
    </w:rPr>
  </w:style>
  <w:style w:type="character" w:customStyle="1" w:styleId="AppendixNameChar">
    <w:name w:val="Appendix Name Char"/>
    <w:basedOn w:val="DefaultParagraphFont"/>
    <w:link w:val="AppendixName"/>
    <w:rsid w:val="00BD24B1"/>
    <w:rPr>
      <w:rFonts w:eastAsia="Calibri" w:cs="Times New Roman"/>
      <w:i/>
      <w:iCs/>
      <w:sz w:val="50"/>
      <w:szCs w:val="50"/>
      <w:lang w:val="en-US"/>
    </w:rPr>
  </w:style>
  <w:style w:type="paragraph" w:customStyle="1" w:styleId="TableHeading0">
    <w:name w:val="Table Heading"/>
    <w:link w:val="TableHeadingChar"/>
    <w:qFormat/>
    <w:rsid w:val="009E2403"/>
    <w:pPr>
      <w:spacing w:before="40" w:after="40" w:line="240" w:lineRule="auto"/>
      <w:jc w:val="center"/>
    </w:pPr>
    <w:rPr>
      <w:rFonts w:ascii="Calibri" w:eastAsia="MS Mincho" w:hAnsi="Calibri" w:cs="Times New Roman"/>
      <w:b/>
      <w:color w:val="FFFFFF" w:themeColor="background1"/>
      <w:sz w:val="16"/>
      <w:szCs w:val="24"/>
      <w:lang w:val="en-GB" w:eastAsia="ja-JP"/>
    </w:rPr>
  </w:style>
  <w:style w:type="character" w:customStyle="1" w:styleId="TableHeadingChar">
    <w:name w:val="Table Heading Char"/>
    <w:basedOn w:val="DefaultParagraphFont"/>
    <w:link w:val="TableHeading0"/>
    <w:rsid w:val="009E2403"/>
    <w:rPr>
      <w:rFonts w:ascii="Calibri" w:eastAsia="MS Mincho" w:hAnsi="Calibri" w:cs="Times New Roman"/>
      <w:b/>
      <w:color w:val="FFFFFF" w:themeColor="background1"/>
      <w:sz w:val="16"/>
      <w:szCs w:val="24"/>
      <w:lang w:val="en-GB" w:eastAsia="ja-JP"/>
    </w:rPr>
  </w:style>
  <w:style w:type="paragraph" w:customStyle="1" w:styleId="TableBody0">
    <w:name w:val="Table Body"/>
    <w:link w:val="TableBodyChar0"/>
    <w:qFormat/>
    <w:rsid w:val="009E2403"/>
    <w:pPr>
      <w:spacing w:after="0" w:line="240" w:lineRule="auto"/>
      <w:jc w:val="center"/>
    </w:pPr>
    <w:rPr>
      <w:rFonts w:ascii="Calibri" w:eastAsia="MS Mincho" w:hAnsi="Calibri" w:cs="Times New Roman"/>
      <w:sz w:val="16"/>
      <w:szCs w:val="24"/>
      <w:lang w:val="en-GB" w:eastAsia="ja-JP"/>
    </w:rPr>
  </w:style>
  <w:style w:type="character" w:customStyle="1" w:styleId="TableBodyChar0">
    <w:name w:val="Table Body Char"/>
    <w:basedOn w:val="DefaultParagraphFont"/>
    <w:link w:val="TableBody0"/>
    <w:rsid w:val="009E2403"/>
    <w:rPr>
      <w:rFonts w:ascii="Calibri" w:eastAsia="MS Mincho" w:hAnsi="Calibri" w:cs="Times New Roman"/>
      <w:sz w:val="16"/>
      <w:szCs w:val="24"/>
      <w:lang w:val="en-GB" w:eastAsia="ja-JP"/>
    </w:rPr>
  </w:style>
  <w:style w:type="table" w:customStyle="1" w:styleId="TableGrid1">
    <w:name w:val="Table Grid1"/>
    <w:basedOn w:val="TableNormal"/>
    <w:next w:val="TableGrid"/>
    <w:uiPriority w:val="39"/>
    <w:rsid w:val="009E2403"/>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E2403"/>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semiHidden/>
    <w:rsid w:val="002F15A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6111A"/>
    <w:pPr>
      <w:spacing w:after="0" w:line="240" w:lineRule="auto"/>
    </w:pPr>
  </w:style>
  <w:style w:type="paragraph" w:styleId="NormalWeb">
    <w:name w:val="Normal (Web)"/>
    <w:basedOn w:val="Normal"/>
    <w:uiPriority w:val="99"/>
    <w:unhideWhenUsed/>
    <w:rsid w:val="00E6111A"/>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E6111A"/>
    <w:rPr>
      <w:b/>
      <w:bCs/>
    </w:rPr>
  </w:style>
  <w:style w:type="character" w:styleId="FollowedHyperlink">
    <w:name w:val="FollowedHyperlink"/>
    <w:basedOn w:val="DefaultParagraphFont"/>
    <w:uiPriority w:val="99"/>
    <w:semiHidden/>
    <w:unhideWhenUsed/>
    <w:rsid w:val="00E6111A"/>
    <w:rPr>
      <w:color w:val="954F72" w:themeColor="followedHyperlink"/>
      <w:u w:val="single"/>
    </w:rPr>
  </w:style>
  <w:style w:type="table" w:styleId="GridTable4">
    <w:name w:val="Grid Table 4"/>
    <w:basedOn w:val="TableNormal"/>
    <w:uiPriority w:val="49"/>
    <w:rsid w:val="003E74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6">
    <w:name w:val="toc 6"/>
    <w:basedOn w:val="Normal"/>
    <w:next w:val="Normal"/>
    <w:autoRedefine/>
    <w:uiPriority w:val="39"/>
    <w:unhideWhenUsed/>
    <w:rsid w:val="00E462A0"/>
    <w:pPr>
      <w:spacing w:after="100"/>
      <w:ind w:left="1100"/>
    </w:pPr>
    <w:rPr>
      <w:rFonts w:eastAsiaTheme="minorEastAsia"/>
      <w:lang w:eastAsia="en-IE"/>
    </w:rPr>
  </w:style>
  <w:style w:type="character" w:customStyle="1" w:styleId="sr-only">
    <w:name w:val="sr-only"/>
    <w:basedOn w:val="DefaultParagraphFont"/>
    <w:rsid w:val="002C45FC"/>
  </w:style>
  <w:style w:type="character" w:customStyle="1" w:styleId="Heading3Char">
    <w:name w:val="Heading 3 Char"/>
    <w:basedOn w:val="DefaultParagraphFont"/>
    <w:link w:val="Heading3"/>
    <w:uiPriority w:val="9"/>
    <w:semiHidden/>
    <w:rsid w:val="00C13BD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74D97"/>
    <w:rPr>
      <w:i/>
      <w:iCs/>
    </w:rPr>
  </w:style>
  <w:style w:type="paragraph" w:styleId="EndnoteText">
    <w:name w:val="endnote text"/>
    <w:basedOn w:val="Normal"/>
    <w:link w:val="EndnoteTextChar"/>
    <w:uiPriority w:val="99"/>
    <w:semiHidden/>
    <w:unhideWhenUsed/>
    <w:rsid w:val="00C53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68B"/>
    <w:rPr>
      <w:sz w:val="20"/>
      <w:szCs w:val="20"/>
    </w:rPr>
  </w:style>
  <w:style w:type="character" w:styleId="EndnoteReference">
    <w:name w:val="endnote reference"/>
    <w:basedOn w:val="DefaultParagraphFont"/>
    <w:uiPriority w:val="99"/>
    <w:semiHidden/>
    <w:unhideWhenUsed/>
    <w:rsid w:val="00C5368B"/>
    <w:rPr>
      <w:vertAlign w:val="superscript"/>
    </w:rPr>
  </w:style>
  <w:style w:type="paragraph" w:customStyle="1" w:styleId="paragraph">
    <w:name w:val="paragraph"/>
    <w:basedOn w:val="Normal"/>
    <w:rsid w:val="000A21C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0A21C2"/>
  </w:style>
  <w:style w:type="table" w:customStyle="1" w:styleId="GridTable41">
    <w:name w:val="Grid Table 41"/>
    <w:basedOn w:val="TableNormal"/>
    <w:uiPriority w:val="49"/>
    <w:rsid w:val="00E754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298">
      <w:bodyDiv w:val="1"/>
      <w:marLeft w:val="0"/>
      <w:marRight w:val="0"/>
      <w:marTop w:val="0"/>
      <w:marBottom w:val="0"/>
      <w:divBdr>
        <w:top w:val="none" w:sz="0" w:space="0" w:color="auto"/>
        <w:left w:val="none" w:sz="0" w:space="0" w:color="auto"/>
        <w:bottom w:val="none" w:sz="0" w:space="0" w:color="auto"/>
        <w:right w:val="none" w:sz="0" w:space="0" w:color="auto"/>
      </w:divBdr>
    </w:div>
    <w:div w:id="139540250">
      <w:bodyDiv w:val="1"/>
      <w:marLeft w:val="0"/>
      <w:marRight w:val="0"/>
      <w:marTop w:val="0"/>
      <w:marBottom w:val="0"/>
      <w:divBdr>
        <w:top w:val="none" w:sz="0" w:space="0" w:color="auto"/>
        <w:left w:val="none" w:sz="0" w:space="0" w:color="auto"/>
        <w:bottom w:val="none" w:sz="0" w:space="0" w:color="auto"/>
        <w:right w:val="none" w:sz="0" w:space="0" w:color="auto"/>
      </w:divBdr>
    </w:div>
    <w:div w:id="149369031">
      <w:bodyDiv w:val="1"/>
      <w:marLeft w:val="0"/>
      <w:marRight w:val="0"/>
      <w:marTop w:val="0"/>
      <w:marBottom w:val="0"/>
      <w:divBdr>
        <w:top w:val="none" w:sz="0" w:space="0" w:color="auto"/>
        <w:left w:val="none" w:sz="0" w:space="0" w:color="auto"/>
        <w:bottom w:val="none" w:sz="0" w:space="0" w:color="auto"/>
        <w:right w:val="none" w:sz="0" w:space="0" w:color="auto"/>
      </w:divBdr>
    </w:div>
    <w:div w:id="213084356">
      <w:bodyDiv w:val="1"/>
      <w:marLeft w:val="0"/>
      <w:marRight w:val="0"/>
      <w:marTop w:val="0"/>
      <w:marBottom w:val="0"/>
      <w:divBdr>
        <w:top w:val="none" w:sz="0" w:space="0" w:color="auto"/>
        <w:left w:val="none" w:sz="0" w:space="0" w:color="auto"/>
        <w:bottom w:val="none" w:sz="0" w:space="0" w:color="auto"/>
        <w:right w:val="none" w:sz="0" w:space="0" w:color="auto"/>
      </w:divBdr>
    </w:div>
    <w:div w:id="213470766">
      <w:bodyDiv w:val="1"/>
      <w:marLeft w:val="0"/>
      <w:marRight w:val="0"/>
      <w:marTop w:val="0"/>
      <w:marBottom w:val="0"/>
      <w:divBdr>
        <w:top w:val="none" w:sz="0" w:space="0" w:color="auto"/>
        <w:left w:val="none" w:sz="0" w:space="0" w:color="auto"/>
        <w:bottom w:val="none" w:sz="0" w:space="0" w:color="auto"/>
        <w:right w:val="none" w:sz="0" w:space="0" w:color="auto"/>
      </w:divBdr>
    </w:div>
    <w:div w:id="266086866">
      <w:bodyDiv w:val="1"/>
      <w:marLeft w:val="0"/>
      <w:marRight w:val="0"/>
      <w:marTop w:val="0"/>
      <w:marBottom w:val="0"/>
      <w:divBdr>
        <w:top w:val="none" w:sz="0" w:space="0" w:color="auto"/>
        <w:left w:val="none" w:sz="0" w:space="0" w:color="auto"/>
        <w:bottom w:val="none" w:sz="0" w:space="0" w:color="auto"/>
        <w:right w:val="none" w:sz="0" w:space="0" w:color="auto"/>
      </w:divBdr>
    </w:div>
    <w:div w:id="269513494">
      <w:bodyDiv w:val="1"/>
      <w:marLeft w:val="0"/>
      <w:marRight w:val="0"/>
      <w:marTop w:val="0"/>
      <w:marBottom w:val="0"/>
      <w:divBdr>
        <w:top w:val="none" w:sz="0" w:space="0" w:color="auto"/>
        <w:left w:val="none" w:sz="0" w:space="0" w:color="auto"/>
        <w:bottom w:val="none" w:sz="0" w:space="0" w:color="auto"/>
        <w:right w:val="none" w:sz="0" w:space="0" w:color="auto"/>
      </w:divBdr>
    </w:div>
    <w:div w:id="388117911">
      <w:bodyDiv w:val="1"/>
      <w:marLeft w:val="0"/>
      <w:marRight w:val="0"/>
      <w:marTop w:val="0"/>
      <w:marBottom w:val="0"/>
      <w:divBdr>
        <w:top w:val="none" w:sz="0" w:space="0" w:color="auto"/>
        <w:left w:val="none" w:sz="0" w:space="0" w:color="auto"/>
        <w:bottom w:val="none" w:sz="0" w:space="0" w:color="auto"/>
        <w:right w:val="none" w:sz="0" w:space="0" w:color="auto"/>
      </w:divBdr>
    </w:div>
    <w:div w:id="456872621">
      <w:bodyDiv w:val="1"/>
      <w:marLeft w:val="0"/>
      <w:marRight w:val="0"/>
      <w:marTop w:val="0"/>
      <w:marBottom w:val="0"/>
      <w:divBdr>
        <w:top w:val="none" w:sz="0" w:space="0" w:color="auto"/>
        <w:left w:val="none" w:sz="0" w:space="0" w:color="auto"/>
        <w:bottom w:val="none" w:sz="0" w:space="0" w:color="auto"/>
        <w:right w:val="none" w:sz="0" w:space="0" w:color="auto"/>
      </w:divBdr>
    </w:div>
    <w:div w:id="541597084">
      <w:bodyDiv w:val="1"/>
      <w:marLeft w:val="0"/>
      <w:marRight w:val="0"/>
      <w:marTop w:val="0"/>
      <w:marBottom w:val="0"/>
      <w:divBdr>
        <w:top w:val="none" w:sz="0" w:space="0" w:color="auto"/>
        <w:left w:val="none" w:sz="0" w:space="0" w:color="auto"/>
        <w:bottom w:val="none" w:sz="0" w:space="0" w:color="auto"/>
        <w:right w:val="none" w:sz="0" w:space="0" w:color="auto"/>
      </w:divBdr>
    </w:div>
    <w:div w:id="560217438">
      <w:bodyDiv w:val="1"/>
      <w:marLeft w:val="0"/>
      <w:marRight w:val="0"/>
      <w:marTop w:val="0"/>
      <w:marBottom w:val="0"/>
      <w:divBdr>
        <w:top w:val="none" w:sz="0" w:space="0" w:color="auto"/>
        <w:left w:val="none" w:sz="0" w:space="0" w:color="auto"/>
        <w:bottom w:val="none" w:sz="0" w:space="0" w:color="auto"/>
        <w:right w:val="none" w:sz="0" w:space="0" w:color="auto"/>
      </w:divBdr>
    </w:div>
    <w:div w:id="631594119">
      <w:bodyDiv w:val="1"/>
      <w:marLeft w:val="0"/>
      <w:marRight w:val="0"/>
      <w:marTop w:val="0"/>
      <w:marBottom w:val="0"/>
      <w:divBdr>
        <w:top w:val="none" w:sz="0" w:space="0" w:color="auto"/>
        <w:left w:val="none" w:sz="0" w:space="0" w:color="auto"/>
        <w:bottom w:val="none" w:sz="0" w:space="0" w:color="auto"/>
        <w:right w:val="none" w:sz="0" w:space="0" w:color="auto"/>
      </w:divBdr>
    </w:div>
    <w:div w:id="657535420">
      <w:bodyDiv w:val="1"/>
      <w:marLeft w:val="0"/>
      <w:marRight w:val="0"/>
      <w:marTop w:val="0"/>
      <w:marBottom w:val="0"/>
      <w:divBdr>
        <w:top w:val="none" w:sz="0" w:space="0" w:color="auto"/>
        <w:left w:val="none" w:sz="0" w:space="0" w:color="auto"/>
        <w:bottom w:val="none" w:sz="0" w:space="0" w:color="auto"/>
        <w:right w:val="none" w:sz="0" w:space="0" w:color="auto"/>
      </w:divBdr>
    </w:div>
    <w:div w:id="761101746">
      <w:bodyDiv w:val="1"/>
      <w:marLeft w:val="0"/>
      <w:marRight w:val="0"/>
      <w:marTop w:val="0"/>
      <w:marBottom w:val="0"/>
      <w:divBdr>
        <w:top w:val="none" w:sz="0" w:space="0" w:color="auto"/>
        <w:left w:val="none" w:sz="0" w:space="0" w:color="auto"/>
        <w:bottom w:val="none" w:sz="0" w:space="0" w:color="auto"/>
        <w:right w:val="none" w:sz="0" w:space="0" w:color="auto"/>
      </w:divBdr>
    </w:div>
    <w:div w:id="902330339">
      <w:bodyDiv w:val="1"/>
      <w:marLeft w:val="0"/>
      <w:marRight w:val="0"/>
      <w:marTop w:val="0"/>
      <w:marBottom w:val="0"/>
      <w:divBdr>
        <w:top w:val="none" w:sz="0" w:space="0" w:color="auto"/>
        <w:left w:val="none" w:sz="0" w:space="0" w:color="auto"/>
        <w:bottom w:val="none" w:sz="0" w:space="0" w:color="auto"/>
        <w:right w:val="none" w:sz="0" w:space="0" w:color="auto"/>
      </w:divBdr>
    </w:div>
    <w:div w:id="914317855">
      <w:bodyDiv w:val="1"/>
      <w:marLeft w:val="0"/>
      <w:marRight w:val="0"/>
      <w:marTop w:val="0"/>
      <w:marBottom w:val="0"/>
      <w:divBdr>
        <w:top w:val="none" w:sz="0" w:space="0" w:color="auto"/>
        <w:left w:val="none" w:sz="0" w:space="0" w:color="auto"/>
        <w:bottom w:val="none" w:sz="0" w:space="0" w:color="auto"/>
        <w:right w:val="none" w:sz="0" w:space="0" w:color="auto"/>
      </w:divBdr>
    </w:div>
    <w:div w:id="945115572">
      <w:bodyDiv w:val="1"/>
      <w:marLeft w:val="0"/>
      <w:marRight w:val="0"/>
      <w:marTop w:val="0"/>
      <w:marBottom w:val="0"/>
      <w:divBdr>
        <w:top w:val="none" w:sz="0" w:space="0" w:color="auto"/>
        <w:left w:val="none" w:sz="0" w:space="0" w:color="auto"/>
        <w:bottom w:val="none" w:sz="0" w:space="0" w:color="auto"/>
        <w:right w:val="none" w:sz="0" w:space="0" w:color="auto"/>
      </w:divBdr>
    </w:div>
    <w:div w:id="952589391">
      <w:bodyDiv w:val="1"/>
      <w:marLeft w:val="0"/>
      <w:marRight w:val="0"/>
      <w:marTop w:val="0"/>
      <w:marBottom w:val="0"/>
      <w:divBdr>
        <w:top w:val="none" w:sz="0" w:space="0" w:color="auto"/>
        <w:left w:val="none" w:sz="0" w:space="0" w:color="auto"/>
        <w:bottom w:val="none" w:sz="0" w:space="0" w:color="auto"/>
        <w:right w:val="none" w:sz="0" w:space="0" w:color="auto"/>
      </w:divBdr>
      <w:divsChild>
        <w:div w:id="812872019">
          <w:marLeft w:val="0"/>
          <w:marRight w:val="0"/>
          <w:marTop w:val="0"/>
          <w:marBottom w:val="0"/>
          <w:divBdr>
            <w:top w:val="none" w:sz="0" w:space="0" w:color="auto"/>
            <w:left w:val="none" w:sz="0" w:space="0" w:color="auto"/>
            <w:bottom w:val="none" w:sz="0" w:space="0" w:color="auto"/>
            <w:right w:val="none" w:sz="0" w:space="0" w:color="auto"/>
          </w:divBdr>
          <w:divsChild>
            <w:div w:id="196089899">
              <w:marLeft w:val="0"/>
              <w:marRight w:val="0"/>
              <w:marTop w:val="0"/>
              <w:marBottom w:val="0"/>
              <w:divBdr>
                <w:top w:val="none" w:sz="0" w:space="0" w:color="auto"/>
                <w:left w:val="none" w:sz="0" w:space="0" w:color="auto"/>
                <w:bottom w:val="none" w:sz="0" w:space="0" w:color="auto"/>
                <w:right w:val="none" w:sz="0" w:space="0" w:color="auto"/>
              </w:divBdr>
              <w:divsChild>
                <w:div w:id="13006438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2120316">
          <w:marLeft w:val="0"/>
          <w:marRight w:val="0"/>
          <w:marTop w:val="0"/>
          <w:marBottom w:val="0"/>
          <w:divBdr>
            <w:top w:val="none" w:sz="0" w:space="0" w:color="auto"/>
            <w:left w:val="none" w:sz="0" w:space="0" w:color="auto"/>
            <w:bottom w:val="none" w:sz="0" w:space="0" w:color="auto"/>
            <w:right w:val="none" w:sz="0" w:space="0" w:color="auto"/>
          </w:divBdr>
          <w:divsChild>
            <w:div w:id="1700008089">
              <w:marLeft w:val="0"/>
              <w:marRight w:val="0"/>
              <w:marTop w:val="0"/>
              <w:marBottom w:val="0"/>
              <w:divBdr>
                <w:top w:val="none" w:sz="0" w:space="0" w:color="auto"/>
                <w:left w:val="none" w:sz="0" w:space="0" w:color="auto"/>
                <w:bottom w:val="none" w:sz="0" w:space="0" w:color="auto"/>
                <w:right w:val="none" w:sz="0" w:space="0" w:color="auto"/>
              </w:divBdr>
              <w:divsChild>
                <w:div w:id="360134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13923324">
      <w:bodyDiv w:val="1"/>
      <w:marLeft w:val="0"/>
      <w:marRight w:val="0"/>
      <w:marTop w:val="0"/>
      <w:marBottom w:val="0"/>
      <w:divBdr>
        <w:top w:val="none" w:sz="0" w:space="0" w:color="auto"/>
        <w:left w:val="none" w:sz="0" w:space="0" w:color="auto"/>
        <w:bottom w:val="none" w:sz="0" w:space="0" w:color="auto"/>
        <w:right w:val="none" w:sz="0" w:space="0" w:color="auto"/>
      </w:divBdr>
    </w:div>
    <w:div w:id="1081021453">
      <w:bodyDiv w:val="1"/>
      <w:marLeft w:val="0"/>
      <w:marRight w:val="0"/>
      <w:marTop w:val="0"/>
      <w:marBottom w:val="0"/>
      <w:divBdr>
        <w:top w:val="none" w:sz="0" w:space="0" w:color="auto"/>
        <w:left w:val="none" w:sz="0" w:space="0" w:color="auto"/>
        <w:bottom w:val="none" w:sz="0" w:space="0" w:color="auto"/>
        <w:right w:val="none" w:sz="0" w:space="0" w:color="auto"/>
      </w:divBdr>
    </w:div>
    <w:div w:id="1100755834">
      <w:bodyDiv w:val="1"/>
      <w:marLeft w:val="0"/>
      <w:marRight w:val="0"/>
      <w:marTop w:val="0"/>
      <w:marBottom w:val="0"/>
      <w:divBdr>
        <w:top w:val="none" w:sz="0" w:space="0" w:color="auto"/>
        <w:left w:val="none" w:sz="0" w:space="0" w:color="auto"/>
        <w:bottom w:val="none" w:sz="0" w:space="0" w:color="auto"/>
        <w:right w:val="none" w:sz="0" w:space="0" w:color="auto"/>
      </w:divBdr>
    </w:div>
    <w:div w:id="1232694354">
      <w:bodyDiv w:val="1"/>
      <w:marLeft w:val="0"/>
      <w:marRight w:val="0"/>
      <w:marTop w:val="0"/>
      <w:marBottom w:val="0"/>
      <w:divBdr>
        <w:top w:val="none" w:sz="0" w:space="0" w:color="auto"/>
        <w:left w:val="none" w:sz="0" w:space="0" w:color="auto"/>
        <w:bottom w:val="none" w:sz="0" w:space="0" w:color="auto"/>
        <w:right w:val="none" w:sz="0" w:space="0" w:color="auto"/>
      </w:divBdr>
    </w:div>
    <w:div w:id="1372802241">
      <w:bodyDiv w:val="1"/>
      <w:marLeft w:val="0"/>
      <w:marRight w:val="0"/>
      <w:marTop w:val="0"/>
      <w:marBottom w:val="0"/>
      <w:divBdr>
        <w:top w:val="none" w:sz="0" w:space="0" w:color="auto"/>
        <w:left w:val="none" w:sz="0" w:space="0" w:color="auto"/>
        <w:bottom w:val="none" w:sz="0" w:space="0" w:color="auto"/>
        <w:right w:val="none" w:sz="0" w:space="0" w:color="auto"/>
      </w:divBdr>
    </w:div>
    <w:div w:id="1376075378">
      <w:bodyDiv w:val="1"/>
      <w:marLeft w:val="0"/>
      <w:marRight w:val="0"/>
      <w:marTop w:val="0"/>
      <w:marBottom w:val="0"/>
      <w:divBdr>
        <w:top w:val="none" w:sz="0" w:space="0" w:color="auto"/>
        <w:left w:val="none" w:sz="0" w:space="0" w:color="auto"/>
        <w:bottom w:val="none" w:sz="0" w:space="0" w:color="auto"/>
        <w:right w:val="none" w:sz="0" w:space="0" w:color="auto"/>
      </w:divBdr>
    </w:div>
    <w:div w:id="1381590536">
      <w:bodyDiv w:val="1"/>
      <w:marLeft w:val="0"/>
      <w:marRight w:val="0"/>
      <w:marTop w:val="0"/>
      <w:marBottom w:val="0"/>
      <w:divBdr>
        <w:top w:val="none" w:sz="0" w:space="0" w:color="auto"/>
        <w:left w:val="none" w:sz="0" w:space="0" w:color="auto"/>
        <w:bottom w:val="none" w:sz="0" w:space="0" w:color="auto"/>
        <w:right w:val="none" w:sz="0" w:space="0" w:color="auto"/>
      </w:divBdr>
    </w:div>
    <w:div w:id="1535531867">
      <w:bodyDiv w:val="1"/>
      <w:marLeft w:val="0"/>
      <w:marRight w:val="0"/>
      <w:marTop w:val="0"/>
      <w:marBottom w:val="0"/>
      <w:divBdr>
        <w:top w:val="none" w:sz="0" w:space="0" w:color="auto"/>
        <w:left w:val="none" w:sz="0" w:space="0" w:color="auto"/>
        <w:bottom w:val="none" w:sz="0" w:space="0" w:color="auto"/>
        <w:right w:val="none" w:sz="0" w:space="0" w:color="auto"/>
      </w:divBdr>
    </w:div>
    <w:div w:id="1717655432">
      <w:bodyDiv w:val="1"/>
      <w:marLeft w:val="0"/>
      <w:marRight w:val="0"/>
      <w:marTop w:val="0"/>
      <w:marBottom w:val="0"/>
      <w:divBdr>
        <w:top w:val="none" w:sz="0" w:space="0" w:color="auto"/>
        <w:left w:val="none" w:sz="0" w:space="0" w:color="auto"/>
        <w:bottom w:val="none" w:sz="0" w:space="0" w:color="auto"/>
        <w:right w:val="none" w:sz="0" w:space="0" w:color="auto"/>
      </w:divBdr>
    </w:div>
    <w:div w:id="1772970191">
      <w:bodyDiv w:val="1"/>
      <w:marLeft w:val="0"/>
      <w:marRight w:val="0"/>
      <w:marTop w:val="0"/>
      <w:marBottom w:val="0"/>
      <w:divBdr>
        <w:top w:val="none" w:sz="0" w:space="0" w:color="auto"/>
        <w:left w:val="none" w:sz="0" w:space="0" w:color="auto"/>
        <w:bottom w:val="none" w:sz="0" w:space="0" w:color="auto"/>
        <w:right w:val="none" w:sz="0" w:space="0" w:color="auto"/>
      </w:divBdr>
    </w:div>
    <w:div w:id="1774865138">
      <w:bodyDiv w:val="1"/>
      <w:marLeft w:val="0"/>
      <w:marRight w:val="0"/>
      <w:marTop w:val="0"/>
      <w:marBottom w:val="0"/>
      <w:divBdr>
        <w:top w:val="none" w:sz="0" w:space="0" w:color="auto"/>
        <w:left w:val="none" w:sz="0" w:space="0" w:color="auto"/>
        <w:bottom w:val="none" w:sz="0" w:space="0" w:color="auto"/>
        <w:right w:val="none" w:sz="0" w:space="0" w:color="auto"/>
      </w:divBdr>
    </w:div>
    <w:div w:id="1783497913">
      <w:bodyDiv w:val="1"/>
      <w:marLeft w:val="0"/>
      <w:marRight w:val="0"/>
      <w:marTop w:val="0"/>
      <w:marBottom w:val="0"/>
      <w:divBdr>
        <w:top w:val="none" w:sz="0" w:space="0" w:color="auto"/>
        <w:left w:val="none" w:sz="0" w:space="0" w:color="auto"/>
        <w:bottom w:val="none" w:sz="0" w:space="0" w:color="auto"/>
        <w:right w:val="none" w:sz="0" w:space="0" w:color="auto"/>
      </w:divBdr>
    </w:div>
    <w:div w:id="1805998559">
      <w:bodyDiv w:val="1"/>
      <w:marLeft w:val="0"/>
      <w:marRight w:val="0"/>
      <w:marTop w:val="0"/>
      <w:marBottom w:val="0"/>
      <w:divBdr>
        <w:top w:val="none" w:sz="0" w:space="0" w:color="auto"/>
        <w:left w:val="none" w:sz="0" w:space="0" w:color="auto"/>
        <w:bottom w:val="none" w:sz="0" w:space="0" w:color="auto"/>
        <w:right w:val="none" w:sz="0" w:space="0" w:color="auto"/>
      </w:divBdr>
    </w:div>
    <w:div w:id="1824470780">
      <w:bodyDiv w:val="1"/>
      <w:marLeft w:val="0"/>
      <w:marRight w:val="0"/>
      <w:marTop w:val="0"/>
      <w:marBottom w:val="0"/>
      <w:divBdr>
        <w:top w:val="none" w:sz="0" w:space="0" w:color="auto"/>
        <w:left w:val="none" w:sz="0" w:space="0" w:color="auto"/>
        <w:bottom w:val="none" w:sz="0" w:space="0" w:color="auto"/>
        <w:right w:val="none" w:sz="0" w:space="0" w:color="auto"/>
      </w:divBdr>
    </w:div>
    <w:div w:id="1941524326">
      <w:bodyDiv w:val="1"/>
      <w:marLeft w:val="0"/>
      <w:marRight w:val="0"/>
      <w:marTop w:val="0"/>
      <w:marBottom w:val="0"/>
      <w:divBdr>
        <w:top w:val="none" w:sz="0" w:space="0" w:color="auto"/>
        <w:left w:val="none" w:sz="0" w:space="0" w:color="auto"/>
        <w:bottom w:val="none" w:sz="0" w:space="0" w:color="auto"/>
        <w:right w:val="none" w:sz="0" w:space="0" w:color="auto"/>
      </w:divBdr>
    </w:div>
    <w:div w:id="1949002463">
      <w:bodyDiv w:val="1"/>
      <w:marLeft w:val="0"/>
      <w:marRight w:val="0"/>
      <w:marTop w:val="0"/>
      <w:marBottom w:val="0"/>
      <w:divBdr>
        <w:top w:val="none" w:sz="0" w:space="0" w:color="auto"/>
        <w:left w:val="none" w:sz="0" w:space="0" w:color="auto"/>
        <w:bottom w:val="none" w:sz="0" w:space="0" w:color="auto"/>
        <w:right w:val="none" w:sz="0" w:space="0" w:color="auto"/>
      </w:divBdr>
    </w:div>
    <w:div w:id="1950352438">
      <w:bodyDiv w:val="1"/>
      <w:marLeft w:val="0"/>
      <w:marRight w:val="0"/>
      <w:marTop w:val="0"/>
      <w:marBottom w:val="0"/>
      <w:divBdr>
        <w:top w:val="none" w:sz="0" w:space="0" w:color="auto"/>
        <w:left w:val="none" w:sz="0" w:space="0" w:color="auto"/>
        <w:bottom w:val="none" w:sz="0" w:space="0" w:color="auto"/>
        <w:right w:val="none" w:sz="0" w:space="0" w:color="auto"/>
      </w:divBdr>
    </w:div>
    <w:div w:id="1954902917">
      <w:bodyDiv w:val="1"/>
      <w:marLeft w:val="0"/>
      <w:marRight w:val="0"/>
      <w:marTop w:val="0"/>
      <w:marBottom w:val="0"/>
      <w:divBdr>
        <w:top w:val="none" w:sz="0" w:space="0" w:color="auto"/>
        <w:left w:val="none" w:sz="0" w:space="0" w:color="auto"/>
        <w:bottom w:val="none" w:sz="0" w:space="0" w:color="auto"/>
        <w:right w:val="none" w:sz="0" w:space="0" w:color="auto"/>
      </w:divBdr>
    </w:div>
    <w:div w:id="1960992972">
      <w:bodyDiv w:val="1"/>
      <w:marLeft w:val="0"/>
      <w:marRight w:val="0"/>
      <w:marTop w:val="0"/>
      <w:marBottom w:val="0"/>
      <w:divBdr>
        <w:top w:val="none" w:sz="0" w:space="0" w:color="auto"/>
        <w:left w:val="none" w:sz="0" w:space="0" w:color="auto"/>
        <w:bottom w:val="none" w:sz="0" w:space="0" w:color="auto"/>
        <w:right w:val="none" w:sz="0" w:space="0" w:color="auto"/>
      </w:divBdr>
    </w:div>
    <w:div w:id="2016103916">
      <w:bodyDiv w:val="1"/>
      <w:marLeft w:val="0"/>
      <w:marRight w:val="0"/>
      <w:marTop w:val="0"/>
      <w:marBottom w:val="0"/>
      <w:divBdr>
        <w:top w:val="none" w:sz="0" w:space="0" w:color="auto"/>
        <w:left w:val="none" w:sz="0" w:space="0" w:color="auto"/>
        <w:bottom w:val="none" w:sz="0" w:space="0" w:color="auto"/>
        <w:right w:val="none" w:sz="0" w:space="0" w:color="auto"/>
      </w:divBdr>
    </w:div>
    <w:div w:id="2077580076">
      <w:bodyDiv w:val="1"/>
      <w:marLeft w:val="0"/>
      <w:marRight w:val="0"/>
      <w:marTop w:val="0"/>
      <w:marBottom w:val="0"/>
      <w:divBdr>
        <w:top w:val="none" w:sz="0" w:space="0" w:color="auto"/>
        <w:left w:val="none" w:sz="0" w:space="0" w:color="auto"/>
        <w:bottom w:val="none" w:sz="0" w:space="0" w:color="auto"/>
        <w:right w:val="none" w:sz="0" w:space="0" w:color="auto"/>
      </w:divBdr>
    </w:div>
    <w:div w:id="2091348568">
      <w:bodyDiv w:val="1"/>
      <w:marLeft w:val="0"/>
      <w:marRight w:val="0"/>
      <w:marTop w:val="0"/>
      <w:marBottom w:val="0"/>
      <w:divBdr>
        <w:top w:val="none" w:sz="0" w:space="0" w:color="auto"/>
        <w:left w:val="none" w:sz="0" w:space="0" w:color="auto"/>
        <w:bottom w:val="none" w:sz="0" w:space="0" w:color="auto"/>
        <w:right w:val="none" w:sz="0" w:space="0" w:color="auto"/>
      </w:divBdr>
    </w:div>
    <w:div w:id="21467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F229A59BADD40B0E8749B5E8ADD12" ma:contentTypeVersion="6" ma:contentTypeDescription="Create a new document." ma:contentTypeScope="" ma:versionID="0a17b643bd38875274ade3fc749e3e74">
  <xsd:schema xmlns:xsd="http://www.w3.org/2001/XMLSchema" xmlns:xs="http://www.w3.org/2001/XMLSchema" xmlns:p="http://schemas.microsoft.com/office/2006/metadata/properties" xmlns:ns2="3b7f42d8-3f4f-42e7-9852-9d3be9ce6f25" xmlns:ns3="49a4de47-3d90-489d-8105-56bc50706c85" targetNamespace="http://schemas.microsoft.com/office/2006/metadata/properties" ma:root="true" ma:fieldsID="fa15c158128be7f93289187374925b67" ns2:_="" ns3:_="">
    <xsd:import namespace="3b7f42d8-3f4f-42e7-9852-9d3be9ce6f25"/>
    <xsd:import namespace="49a4de47-3d90-489d-8105-56bc50706c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f42d8-3f4f-42e7-9852-9d3be9ce6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4de47-3d90-489d-8105-56bc50706c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910A-F2BC-49D7-BFD3-390C804DA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CDC7C-7BB7-49AB-B99A-D335F3604C30}">
  <ds:schemaRefs>
    <ds:schemaRef ds:uri="http://schemas.microsoft.com/sharepoint/v3/contenttype/forms"/>
  </ds:schemaRefs>
</ds:datastoreItem>
</file>

<file path=customXml/itemProps3.xml><?xml version="1.0" encoding="utf-8"?>
<ds:datastoreItem xmlns:ds="http://schemas.openxmlformats.org/officeDocument/2006/customXml" ds:itemID="{F977134F-6B01-4C51-A020-CB0F2C7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f42d8-3f4f-42e7-9852-9d3be9ce6f25"/>
    <ds:schemaRef ds:uri="49a4de47-3d90-489d-8105-56bc50706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B821D-B1D3-4258-BB63-B82E4CE4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Leonie Vesey</cp:lastModifiedBy>
  <cp:revision>10</cp:revision>
  <dcterms:created xsi:type="dcterms:W3CDTF">2022-01-26T16:56:00Z</dcterms:created>
  <dcterms:modified xsi:type="dcterms:W3CDTF">2022-01-27T17:34:00Z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0x010100B5DF229A59BADD40B0E8749B5E8ADD12</vt:lpwstr>
  </property>
</Properties>
</file>